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459" w:type="dxa"/>
        <w:tblLook w:val="04A0" w:firstRow="1" w:lastRow="0" w:firstColumn="1" w:lastColumn="0" w:noHBand="0" w:noVBand="1"/>
      </w:tblPr>
      <w:tblGrid>
        <w:gridCol w:w="3828"/>
        <w:gridCol w:w="6378"/>
      </w:tblGrid>
      <w:tr w:rsidR="00032B3E" w:rsidRPr="003E7EB6" w:rsidTr="0074072C">
        <w:tc>
          <w:tcPr>
            <w:tcW w:w="3828" w:type="dxa"/>
            <w:shd w:val="clear" w:color="auto" w:fill="auto"/>
          </w:tcPr>
          <w:p w:rsidR="004A0E6B" w:rsidRPr="003E7EB6" w:rsidRDefault="004A0E6B" w:rsidP="0074072C">
            <w:pPr>
              <w:spacing w:after="0" w:line="360" w:lineRule="exact"/>
              <w:jc w:val="center"/>
              <w:rPr>
                <w:rFonts w:ascii="Times New Roman" w:hAnsi="Times New Roman" w:cs="Times New Roman"/>
                <w:b/>
                <w:color w:val="000000" w:themeColor="text1"/>
                <w:sz w:val="26"/>
                <w:szCs w:val="28"/>
              </w:rPr>
            </w:pPr>
            <w:r w:rsidRPr="003E7EB6">
              <w:rPr>
                <w:rFonts w:ascii="Times New Roman" w:hAnsi="Times New Roman" w:cs="Times New Roman"/>
                <w:b/>
                <w:color w:val="000000" w:themeColor="text1"/>
                <w:sz w:val="26"/>
                <w:szCs w:val="28"/>
              </w:rPr>
              <w:t>ỦY BAN NHÂN DÂN</w:t>
            </w:r>
          </w:p>
          <w:p w:rsidR="004A0E6B" w:rsidRPr="003E7EB6" w:rsidRDefault="004A0E6B" w:rsidP="0074072C">
            <w:pPr>
              <w:spacing w:after="0" w:line="360" w:lineRule="exact"/>
              <w:jc w:val="center"/>
              <w:rPr>
                <w:rFonts w:ascii="Times New Roman" w:hAnsi="Times New Roman" w:cs="Times New Roman"/>
                <w:b/>
                <w:color w:val="000000" w:themeColor="text1"/>
                <w:sz w:val="26"/>
                <w:szCs w:val="28"/>
              </w:rPr>
            </w:pPr>
            <w:r w:rsidRPr="003E7EB6">
              <w:rPr>
                <w:rFonts w:ascii="Times New Roman" w:hAnsi="Times New Roman" w:cs="Times New Roman"/>
                <w:b/>
                <w:color w:val="000000" w:themeColor="text1"/>
                <w:sz w:val="26"/>
                <w:szCs w:val="28"/>
              </w:rPr>
              <w:t>XÃ NGHI HOA</w:t>
            </w:r>
          </w:p>
          <w:p w:rsidR="004A0E6B" w:rsidRPr="003E7EB6" w:rsidRDefault="004A0E6B" w:rsidP="0074072C">
            <w:pPr>
              <w:spacing w:after="0" w:line="360" w:lineRule="exact"/>
              <w:jc w:val="center"/>
              <w:rPr>
                <w:rFonts w:ascii="Times New Roman" w:hAnsi="Times New Roman" w:cs="Times New Roman"/>
                <w:b/>
                <w:color w:val="000000" w:themeColor="text1"/>
                <w:sz w:val="28"/>
                <w:szCs w:val="28"/>
              </w:rPr>
            </w:pPr>
            <w:r w:rsidRPr="003E7EB6">
              <w:rPr>
                <w:rFonts w:ascii="Times New Roman" w:hAnsi="Times New Roman" w:cs="Times New Roman"/>
                <w:noProof/>
                <w:color w:val="000000" w:themeColor="text1"/>
                <w:sz w:val="28"/>
                <w:szCs w:val="28"/>
              </w:rPr>
              <mc:AlternateContent>
                <mc:Choice Requires="wps">
                  <w:drawing>
                    <wp:anchor distT="4294967295" distB="4294967295" distL="114300" distR="114300" simplePos="0" relativeHeight="251663360" behindDoc="0" locked="0" layoutInCell="1" allowOverlap="1" wp14:anchorId="20696792" wp14:editId="06B71818">
                      <wp:simplePos x="0" y="0"/>
                      <wp:positionH relativeFrom="column">
                        <wp:posOffset>826770</wp:posOffset>
                      </wp:positionH>
                      <wp:positionV relativeFrom="paragraph">
                        <wp:posOffset>634</wp:posOffset>
                      </wp:positionV>
                      <wp:extent cx="619125" cy="0"/>
                      <wp:effectExtent l="0" t="0" r="952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65.1pt;margin-top:.05pt;width:48.7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"/>
                  </w:pict>
                </mc:Fallback>
              </mc:AlternateContent>
            </w:r>
          </w:p>
          <w:p w:rsidR="004A0E6B" w:rsidRPr="003E7EB6" w:rsidRDefault="004A0E6B" w:rsidP="0047178D">
            <w:pPr>
              <w:spacing w:after="0" w:line="360" w:lineRule="exact"/>
              <w:jc w:val="center"/>
              <w:rPr>
                <w:rFonts w:ascii="Times New Roman" w:hAnsi="Times New Roman" w:cs="Times New Roman"/>
                <w:color w:val="000000" w:themeColor="text1"/>
                <w:sz w:val="28"/>
                <w:szCs w:val="28"/>
              </w:rPr>
            </w:pPr>
            <w:r w:rsidRPr="003E7EB6">
              <w:rPr>
                <w:rFonts w:ascii="Times New Roman" w:hAnsi="Times New Roman" w:cs="Times New Roman"/>
                <w:color w:val="000000" w:themeColor="text1"/>
                <w:sz w:val="28"/>
                <w:szCs w:val="28"/>
              </w:rPr>
              <w:t>Số:</w:t>
            </w:r>
            <w:r w:rsidR="0047178D">
              <w:rPr>
                <w:rFonts w:ascii="Times New Roman" w:hAnsi="Times New Roman" w:cs="Times New Roman"/>
                <w:color w:val="000000" w:themeColor="text1"/>
                <w:sz w:val="28"/>
                <w:szCs w:val="28"/>
              </w:rPr>
              <w:t xml:space="preserve"> 01</w:t>
            </w:r>
            <w:r w:rsidRPr="003E7EB6">
              <w:rPr>
                <w:rFonts w:ascii="Times New Roman" w:hAnsi="Times New Roman" w:cs="Times New Roman"/>
                <w:color w:val="000000" w:themeColor="text1"/>
                <w:sz w:val="28"/>
                <w:szCs w:val="28"/>
              </w:rPr>
              <w:t>/HD.UBND</w:t>
            </w:r>
          </w:p>
        </w:tc>
        <w:tc>
          <w:tcPr>
            <w:tcW w:w="6378" w:type="dxa"/>
            <w:shd w:val="clear" w:color="auto" w:fill="auto"/>
          </w:tcPr>
          <w:p w:rsidR="004A0E6B" w:rsidRPr="003E7EB6" w:rsidRDefault="004A0E6B" w:rsidP="0074072C">
            <w:pPr>
              <w:spacing w:after="0" w:line="360" w:lineRule="exact"/>
              <w:jc w:val="center"/>
              <w:rPr>
                <w:rFonts w:ascii="Times New Roman" w:hAnsi="Times New Roman" w:cs="Times New Roman"/>
                <w:b/>
                <w:color w:val="000000" w:themeColor="text1"/>
                <w:sz w:val="26"/>
                <w:szCs w:val="28"/>
              </w:rPr>
            </w:pPr>
            <w:r w:rsidRPr="003E7EB6">
              <w:rPr>
                <w:rFonts w:ascii="Times New Roman" w:hAnsi="Times New Roman" w:cs="Times New Roman"/>
                <w:b/>
                <w:color w:val="000000" w:themeColor="text1"/>
                <w:sz w:val="26"/>
                <w:szCs w:val="28"/>
              </w:rPr>
              <w:t>CỘNG HÒA XÃ HỘI CHỦ NGHĨA VIỆT NAM</w:t>
            </w:r>
          </w:p>
          <w:p w:rsidR="004A0E6B" w:rsidRPr="003E7EB6" w:rsidRDefault="004A0E6B" w:rsidP="0074072C">
            <w:pPr>
              <w:spacing w:after="0" w:line="360" w:lineRule="exact"/>
              <w:jc w:val="center"/>
              <w:rPr>
                <w:rFonts w:ascii="Times New Roman" w:hAnsi="Times New Roman" w:cs="Times New Roman"/>
                <w:b/>
                <w:color w:val="000000" w:themeColor="text1"/>
                <w:sz w:val="28"/>
                <w:szCs w:val="28"/>
              </w:rPr>
            </w:pPr>
            <w:r w:rsidRPr="003E7EB6">
              <w:rPr>
                <w:rFonts w:ascii="Times New Roman" w:hAnsi="Times New Roman" w:cs="Times New Roman"/>
                <w:b/>
                <w:color w:val="000000" w:themeColor="text1"/>
                <w:sz w:val="28"/>
                <w:szCs w:val="28"/>
              </w:rPr>
              <w:t>Độc lâp - Tự do - Hạnh phúc</w:t>
            </w:r>
          </w:p>
          <w:p w:rsidR="004A0E6B" w:rsidRPr="003E7EB6" w:rsidRDefault="004A0E6B" w:rsidP="0074072C">
            <w:pPr>
              <w:spacing w:after="0" w:line="360" w:lineRule="exact"/>
              <w:jc w:val="center"/>
              <w:rPr>
                <w:rFonts w:ascii="Times New Roman" w:hAnsi="Times New Roman" w:cs="Times New Roman"/>
                <w:b/>
                <w:color w:val="000000" w:themeColor="text1"/>
                <w:sz w:val="28"/>
                <w:szCs w:val="28"/>
              </w:rPr>
            </w:pPr>
            <w:r w:rsidRPr="003E7EB6">
              <w:rPr>
                <w:rFonts w:ascii="Times New Roman" w:hAnsi="Times New Roman" w:cs="Times New Roman"/>
                <w:noProof/>
                <w:color w:val="000000" w:themeColor="text1"/>
                <w:sz w:val="28"/>
                <w:szCs w:val="28"/>
              </w:rPr>
              <mc:AlternateContent>
                <mc:Choice Requires="wps">
                  <w:drawing>
                    <wp:anchor distT="4294967294" distB="4294967294" distL="114300" distR="114300" simplePos="0" relativeHeight="251662336" behindDoc="0" locked="0" layoutInCell="1" allowOverlap="1" wp14:anchorId="39241235" wp14:editId="37DB4BA7">
                      <wp:simplePos x="0" y="0"/>
                      <wp:positionH relativeFrom="column">
                        <wp:posOffset>838200</wp:posOffset>
                      </wp:positionH>
                      <wp:positionV relativeFrom="paragraph">
                        <wp:posOffset>19049</wp:posOffset>
                      </wp:positionV>
                      <wp:extent cx="2207260" cy="0"/>
                      <wp:effectExtent l="0" t="0" r="2159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7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66pt;margin-top:1.5pt;width:173.8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"/>
                  </w:pict>
                </mc:Fallback>
              </mc:AlternateContent>
            </w:r>
          </w:p>
          <w:p w:rsidR="004A0E6B" w:rsidRPr="003E7EB6" w:rsidRDefault="004A0E6B" w:rsidP="0047178D">
            <w:pPr>
              <w:spacing w:after="0" w:line="360" w:lineRule="exact"/>
              <w:jc w:val="right"/>
              <w:rPr>
                <w:rFonts w:ascii="Times New Roman" w:hAnsi="Times New Roman" w:cs="Times New Roman"/>
                <w:i/>
                <w:color w:val="000000" w:themeColor="text1"/>
                <w:sz w:val="28"/>
                <w:szCs w:val="28"/>
              </w:rPr>
            </w:pPr>
            <w:r w:rsidRPr="003E7EB6">
              <w:rPr>
                <w:rFonts w:ascii="Times New Roman" w:hAnsi="Times New Roman" w:cs="Times New Roman"/>
                <w:i/>
                <w:color w:val="000000" w:themeColor="text1"/>
                <w:sz w:val="28"/>
                <w:szCs w:val="28"/>
              </w:rPr>
              <w:t xml:space="preserve">Nghi Hoa, ngày </w:t>
            </w:r>
            <w:r w:rsidR="0047178D">
              <w:rPr>
                <w:rFonts w:ascii="Times New Roman" w:hAnsi="Times New Roman" w:cs="Times New Roman"/>
                <w:i/>
                <w:color w:val="000000" w:themeColor="text1"/>
                <w:sz w:val="28"/>
                <w:szCs w:val="28"/>
              </w:rPr>
              <w:t>20</w:t>
            </w:r>
            <w:bookmarkStart w:id="0" w:name="_GoBack"/>
            <w:bookmarkEnd w:id="0"/>
            <w:r w:rsidRPr="003E7EB6">
              <w:rPr>
                <w:rFonts w:ascii="Times New Roman" w:hAnsi="Times New Roman" w:cs="Times New Roman"/>
                <w:i/>
                <w:color w:val="000000" w:themeColor="text1"/>
                <w:sz w:val="28"/>
                <w:szCs w:val="28"/>
              </w:rPr>
              <w:t xml:space="preserve"> tháng </w:t>
            </w:r>
            <w:r w:rsidR="00930172" w:rsidRPr="003E7EB6">
              <w:rPr>
                <w:rFonts w:ascii="Times New Roman" w:hAnsi="Times New Roman" w:cs="Times New Roman"/>
                <w:i/>
                <w:color w:val="000000" w:themeColor="text1"/>
                <w:sz w:val="28"/>
                <w:szCs w:val="28"/>
              </w:rPr>
              <w:t>6</w:t>
            </w:r>
            <w:r w:rsidRPr="003E7EB6">
              <w:rPr>
                <w:rFonts w:ascii="Times New Roman" w:hAnsi="Times New Roman" w:cs="Times New Roman"/>
                <w:i/>
                <w:color w:val="000000" w:themeColor="text1"/>
                <w:sz w:val="28"/>
                <w:szCs w:val="28"/>
              </w:rPr>
              <w:t xml:space="preserve"> năm 20</w:t>
            </w:r>
            <w:r w:rsidR="00930172" w:rsidRPr="003E7EB6">
              <w:rPr>
                <w:rFonts w:ascii="Times New Roman" w:hAnsi="Times New Roman" w:cs="Times New Roman"/>
                <w:i/>
                <w:color w:val="000000" w:themeColor="text1"/>
                <w:sz w:val="28"/>
                <w:szCs w:val="28"/>
              </w:rPr>
              <w:t>22</w:t>
            </w:r>
          </w:p>
        </w:tc>
      </w:tr>
    </w:tbl>
    <w:p w:rsidR="00032B3E" w:rsidRPr="003E7EB6" w:rsidRDefault="00032B3E" w:rsidP="002965FE">
      <w:pPr>
        <w:tabs>
          <w:tab w:val="left" w:pos="1500"/>
        </w:tabs>
        <w:spacing w:after="0"/>
        <w:jc w:val="center"/>
        <w:rPr>
          <w:rFonts w:ascii="Times New Roman" w:hAnsi="Times New Roman" w:cs="Times New Roman"/>
          <w:b/>
          <w:color w:val="000000" w:themeColor="text1"/>
          <w:sz w:val="28"/>
          <w:szCs w:val="28"/>
        </w:rPr>
      </w:pPr>
    </w:p>
    <w:p w:rsidR="00D2272A" w:rsidRPr="003E7EB6" w:rsidRDefault="00B56098" w:rsidP="003E7EB6">
      <w:pPr>
        <w:tabs>
          <w:tab w:val="left" w:pos="1500"/>
        </w:tabs>
        <w:spacing w:after="0" w:line="360" w:lineRule="exact"/>
        <w:jc w:val="center"/>
        <w:rPr>
          <w:rFonts w:ascii="Times New Roman" w:hAnsi="Times New Roman" w:cs="Times New Roman"/>
          <w:b/>
          <w:color w:val="000000" w:themeColor="text1"/>
          <w:sz w:val="28"/>
          <w:szCs w:val="28"/>
          <w:lang w:val="vi-VN"/>
        </w:rPr>
      </w:pPr>
      <w:r w:rsidRPr="003E7EB6">
        <w:rPr>
          <w:rFonts w:ascii="Times New Roman" w:hAnsi="Times New Roman" w:cs="Times New Roman"/>
          <w:b/>
          <w:color w:val="000000" w:themeColor="text1"/>
          <w:sz w:val="28"/>
          <w:szCs w:val="28"/>
          <w:lang w:val="vi-VN"/>
        </w:rPr>
        <w:t>HƯỚNG DẪN</w:t>
      </w:r>
    </w:p>
    <w:p w:rsidR="00D2272A" w:rsidRPr="003E7EB6" w:rsidRDefault="00032B3E" w:rsidP="003E7EB6">
      <w:pPr>
        <w:tabs>
          <w:tab w:val="left" w:pos="1500"/>
        </w:tabs>
        <w:spacing w:after="0" w:line="360" w:lineRule="exact"/>
        <w:jc w:val="center"/>
        <w:rPr>
          <w:rFonts w:ascii="Times New Roman" w:hAnsi="Times New Roman" w:cs="Times New Roman"/>
          <w:b/>
          <w:color w:val="000000" w:themeColor="text1"/>
          <w:sz w:val="28"/>
          <w:szCs w:val="28"/>
        </w:rPr>
      </w:pPr>
      <w:r w:rsidRPr="003E7EB6">
        <w:rPr>
          <w:rFonts w:ascii="Times New Roman" w:hAnsi="Times New Roman" w:cs="Times New Roman"/>
          <w:b/>
          <w:noProof/>
          <w:color w:val="000000" w:themeColor="text1"/>
          <w:sz w:val="28"/>
          <w:szCs w:val="28"/>
        </w:rPr>
        <mc:AlternateContent>
          <mc:Choice Requires="wps">
            <w:drawing>
              <wp:anchor distT="0" distB="0" distL="114300" distR="114300" simplePos="0" relativeHeight="251664384" behindDoc="0" locked="0" layoutInCell="1" allowOverlap="1" wp14:anchorId="1F7D1600" wp14:editId="1CC1B66C">
                <wp:simplePos x="0" y="0"/>
                <wp:positionH relativeFrom="column">
                  <wp:posOffset>1895474</wp:posOffset>
                </wp:positionH>
                <wp:positionV relativeFrom="paragraph">
                  <wp:posOffset>450850</wp:posOffset>
                </wp:positionV>
                <wp:extent cx="2409825" cy="1905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24098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49.25pt,35.5pt" to="339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" strokecolor="black [3040]"/>
            </w:pict>
          </mc:Fallback>
        </mc:AlternateContent>
      </w:r>
      <w:r w:rsidR="00B56098" w:rsidRPr="003E7EB6">
        <w:rPr>
          <w:rFonts w:ascii="Times New Roman" w:hAnsi="Times New Roman" w:cs="Times New Roman"/>
          <w:b/>
          <w:color w:val="000000" w:themeColor="text1"/>
          <w:sz w:val="28"/>
          <w:szCs w:val="28"/>
          <w:lang w:val="vi-VN"/>
        </w:rPr>
        <w:t>Thực hiện tiêu chí văn hóa – thông tin</w:t>
      </w:r>
      <w:r w:rsidR="002965FE" w:rsidRPr="003E7EB6">
        <w:rPr>
          <w:rFonts w:ascii="Times New Roman" w:hAnsi="Times New Roman" w:cs="Times New Roman"/>
          <w:b/>
          <w:color w:val="000000" w:themeColor="text1"/>
          <w:sz w:val="28"/>
          <w:szCs w:val="28"/>
        </w:rPr>
        <w:t xml:space="preserve"> truyền thông</w:t>
      </w:r>
      <w:r w:rsidR="00B56098" w:rsidRPr="003E7EB6">
        <w:rPr>
          <w:rFonts w:ascii="Times New Roman" w:hAnsi="Times New Roman" w:cs="Times New Roman"/>
          <w:b/>
          <w:color w:val="000000" w:themeColor="text1"/>
          <w:sz w:val="28"/>
          <w:szCs w:val="28"/>
          <w:lang w:val="vi-VN"/>
        </w:rPr>
        <w:t xml:space="preserve"> trong xây dựng xã</w:t>
      </w:r>
      <w:r w:rsidR="00082210" w:rsidRPr="003E7EB6">
        <w:rPr>
          <w:rFonts w:ascii="Times New Roman" w:hAnsi="Times New Roman" w:cs="Times New Roman"/>
          <w:b/>
          <w:color w:val="000000" w:themeColor="text1"/>
          <w:sz w:val="28"/>
          <w:szCs w:val="28"/>
        </w:rPr>
        <w:t xml:space="preserve"> đạt chuẩn</w:t>
      </w:r>
      <w:r w:rsidR="00B56098" w:rsidRPr="003E7EB6">
        <w:rPr>
          <w:rFonts w:ascii="Times New Roman" w:hAnsi="Times New Roman" w:cs="Times New Roman"/>
          <w:b/>
          <w:color w:val="000000" w:themeColor="text1"/>
          <w:sz w:val="28"/>
          <w:szCs w:val="28"/>
          <w:lang w:val="vi-VN"/>
        </w:rPr>
        <w:t xml:space="preserve"> nông thôn mới nâng cao trên địa bàn </w:t>
      </w:r>
      <w:r w:rsidRPr="003E7EB6">
        <w:rPr>
          <w:rFonts w:ascii="Times New Roman" w:hAnsi="Times New Roman" w:cs="Times New Roman"/>
          <w:b/>
          <w:color w:val="000000" w:themeColor="text1"/>
          <w:sz w:val="28"/>
          <w:szCs w:val="28"/>
        </w:rPr>
        <w:t>xã Nghi Hoa</w:t>
      </w:r>
    </w:p>
    <w:p w:rsidR="002965FE" w:rsidRPr="003E7EB6" w:rsidRDefault="002965FE" w:rsidP="003E7EB6">
      <w:pPr>
        <w:tabs>
          <w:tab w:val="left" w:pos="1500"/>
        </w:tabs>
        <w:spacing w:after="0" w:line="360" w:lineRule="exact"/>
        <w:jc w:val="center"/>
        <w:rPr>
          <w:rFonts w:ascii="Times New Roman" w:hAnsi="Times New Roman" w:cs="Times New Roman"/>
          <w:b/>
          <w:color w:val="000000" w:themeColor="text1"/>
          <w:sz w:val="28"/>
          <w:szCs w:val="28"/>
        </w:rPr>
      </w:pPr>
    </w:p>
    <w:p w:rsidR="002A5FBE" w:rsidRPr="003E7EB6" w:rsidRDefault="009A7906" w:rsidP="0089742F">
      <w:pPr>
        <w:tabs>
          <w:tab w:val="left" w:pos="0"/>
        </w:tabs>
        <w:spacing w:after="0" w:line="360" w:lineRule="exact"/>
        <w:ind w:firstLine="720"/>
        <w:jc w:val="both"/>
        <w:rPr>
          <w:rFonts w:ascii="Times New Roman" w:eastAsia="Times New Roman" w:hAnsi="Times New Roman" w:cs="Times New Roman"/>
          <w:color w:val="000000" w:themeColor="text1"/>
          <w:sz w:val="28"/>
          <w:szCs w:val="28"/>
        </w:rPr>
      </w:pPr>
      <w:r w:rsidRPr="003E7EB6">
        <w:rPr>
          <w:rFonts w:ascii="Times New Roman" w:eastAsia="Times New Roman" w:hAnsi="Times New Roman" w:cs="Times New Roman"/>
          <w:color w:val="000000" w:themeColor="text1"/>
          <w:sz w:val="28"/>
          <w:szCs w:val="28"/>
        </w:rPr>
        <w:t xml:space="preserve">Căn cứ </w:t>
      </w:r>
      <w:r w:rsidR="00270451" w:rsidRPr="003E7EB6">
        <w:rPr>
          <w:rFonts w:ascii="Times New Roman" w:eastAsia="Times New Roman" w:hAnsi="Times New Roman" w:cs="Times New Roman"/>
          <w:color w:val="000000" w:themeColor="text1"/>
          <w:sz w:val="28"/>
          <w:szCs w:val="28"/>
        </w:rPr>
        <w:t xml:space="preserve">Quyết định số 318/QĐ-TTg ngày </w:t>
      </w:r>
      <w:r w:rsidR="002A5FBE" w:rsidRPr="003E7EB6">
        <w:rPr>
          <w:rFonts w:ascii="Times New Roman" w:eastAsia="Times New Roman" w:hAnsi="Times New Roman" w:cs="Times New Roman"/>
          <w:color w:val="000000" w:themeColor="text1"/>
          <w:sz w:val="28"/>
          <w:szCs w:val="28"/>
        </w:rPr>
        <w:t xml:space="preserve">08/3/2022 của Thủ tướng Chính phủ về việc ban hànhBộ tiêu chí quốc gia về xã nông thôn mới và Bộ tiêu chí quốc gia về xã nông thôn mới nâng cao giai đoạn 2021 </w:t>
      </w:r>
      <w:r w:rsidR="00FD6C4D" w:rsidRPr="003E7EB6">
        <w:rPr>
          <w:rFonts w:ascii="Times New Roman" w:eastAsia="Times New Roman" w:hAnsi="Times New Roman" w:cs="Times New Roman"/>
          <w:color w:val="000000" w:themeColor="text1"/>
          <w:sz w:val="28"/>
          <w:szCs w:val="28"/>
        </w:rPr>
        <w:t>–</w:t>
      </w:r>
      <w:r w:rsidR="002A5FBE" w:rsidRPr="003E7EB6">
        <w:rPr>
          <w:rFonts w:ascii="Times New Roman" w:eastAsia="Times New Roman" w:hAnsi="Times New Roman" w:cs="Times New Roman"/>
          <w:color w:val="000000" w:themeColor="text1"/>
          <w:sz w:val="28"/>
          <w:szCs w:val="28"/>
        </w:rPr>
        <w:t xml:space="preserve"> 2025</w:t>
      </w:r>
      <w:r w:rsidR="00FD6C4D" w:rsidRPr="003E7EB6">
        <w:rPr>
          <w:rFonts w:ascii="Times New Roman" w:eastAsia="Times New Roman" w:hAnsi="Times New Roman" w:cs="Times New Roman"/>
          <w:color w:val="000000" w:themeColor="text1"/>
          <w:sz w:val="28"/>
          <w:szCs w:val="28"/>
        </w:rPr>
        <w:t>;</w:t>
      </w:r>
    </w:p>
    <w:p w:rsidR="00FD6C4D" w:rsidRPr="003E7EB6" w:rsidRDefault="009A7906" w:rsidP="0089742F">
      <w:pPr>
        <w:tabs>
          <w:tab w:val="left" w:pos="0"/>
        </w:tabs>
        <w:spacing w:after="0" w:line="360" w:lineRule="exact"/>
        <w:ind w:firstLine="720"/>
        <w:jc w:val="both"/>
        <w:rPr>
          <w:rFonts w:ascii="Times New Roman" w:eastAsia="Times New Roman" w:hAnsi="Times New Roman" w:cs="Times New Roman"/>
          <w:color w:val="000000" w:themeColor="text1"/>
          <w:sz w:val="28"/>
          <w:szCs w:val="28"/>
        </w:rPr>
      </w:pPr>
      <w:r w:rsidRPr="003E7EB6">
        <w:rPr>
          <w:rFonts w:ascii="Times New Roman" w:eastAsia="Times New Roman" w:hAnsi="Times New Roman" w:cs="Times New Roman"/>
          <w:color w:val="000000" w:themeColor="text1"/>
          <w:sz w:val="28"/>
          <w:szCs w:val="28"/>
        </w:rPr>
        <w:t xml:space="preserve">Căn cứ </w:t>
      </w:r>
      <w:r w:rsidR="002A5FBE" w:rsidRPr="003E7EB6">
        <w:rPr>
          <w:rFonts w:ascii="Times New Roman" w:eastAsia="Times New Roman" w:hAnsi="Times New Roman" w:cs="Times New Roman"/>
          <w:color w:val="000000" w:themeColor="text1"/>
          <w:sz w:val="28"/>
          <w:szCs w:val="28"/>
        </w:rPr>
        <w:t xml:space="preserve">Hướng dẫn số </w:t>
      </w:r>
      <w:r w:rsidR="00FD6C4D" w:rsidRPr="003E7EB6">
        <w:rPr>
          <w:rFonts w:ascii="Times New Roman" w:eastAsia="Times New Roman" w:hAnsi="Times New Roman" w:cs="Times New Roman"/>
          <w:color w:val="000000" w:themeColor="text1"/>
          <w:sz w:val="28"/>
          <w:szCs w:val="28"/>
        </w:rPr>
        <w:t>1064/HD-BVHTTDL ngày 30/3/2022 của Bộ Văn hóa, Thể thao và Du lịch về việc thực hiện các tiêu chí, chỉ tiêu thuộc Bộ tiêu chí quốc gia về nông thôn mớ</w:t>
      </w:r>
      <w:r w:rsidRPr="003E7EB6">
        <w:rPr>
          <w:rFonts w:ascii="Times New Roman" w:eastAsia="Times New Roman" w:hAnsi="Times New Roman" w:cs="Times New Roman"/>
          <w:color w:val="000000" w:themeColor="text1"/>
          <w:sz w:val="28"/>
          <w:szCs w:val="28"/>
        </w:rPr>
        <w:t>i các cấp giai đoạn 2021 – 2025;</w:t>
      </w:r>
    </w:p>
    <w:p w:rsidR="009A7906" w:rsidRPr="003E7EB6" w:rsidRDefault="009A7906" w:rsidP="0089742F">
      <w:pPr>
        <w:tabs>
          <w:tab w:val="left" w:pos="0"/>
        </w:tabs>
        <w:spacing w:after="0" w:line="360" w:lineRule="exact"/>
        <w:ind w:firstLine="720"/>
        <w:jc w:val="both"/>
        <w:rPr>
          <w:rFonts w:ascii="Times New Roman" w:eastAsia="Times New Roman" w:hAnsi="Times New Roman" w:cs="Times New Roman"/>
          <w:color w:val="000000" w:themeColor="text1"/>
          <w:sz w:val="28"/>
          <w:szCs w:val="28"/>
        </w:rPr>
      </w:pPr>
      <w:r w:rsidRPr="003E7EB6">
        <w:rPr>
          <w:rFonts w:ascii="Times New Roman" w:eastAsia="Times New Roman" w:hAnsi="Times New Roman" w:cs="Times New Roman"/>
          <w:color w:val="000000" w:themeColor="text1"/>
          <w:sz w:val="28"/>
          <w:szCs w:val="28"/>
        </w:rPr>
        <w:t xml:space="preserve">Thực hiện Hướng dẫn số 118/HD-UBND ngày 04/4/2022 của UBND huyện Nghi lộc về việc </w:t>
      </w:r>
      <w:r w:rsidRPr="003E7EB6">
        <w:rPr>
          <w:rFonts w:ascii="Times New Roman" w:hAnsi="Times New Roman" w:cs="Times New Roman"/>
          <w:color w:val="000000" w:themeColor="text1"/>
          <w:sz w:val="28"/>
          <w:szCs w:val="28"/>
          <w:lang w:val="vi-VN"/>
        </w:rPr>
        <w:t>Thực hiện tiêu chí văn hóa – thông tin</w:t>
      </w:r>
      <w:r w:rsidRPr="003E7EB6">
        <w:rPr>
          <w:rFonts w:ascii="Times New Roman" w:hAnsi="Times New Roman" w:cs="Times New Roman"/>
          <w:color w:val="000000" w:themeColor="text1"/>
          <w:sz w:val="28"/>
          <w:szCs w:val="28"/>
        </w:rPr>
        <w:t xml:space="preserve"> truyền thông</w:t>
      </w:r>
      <w:r w:rsidRPr="003E7EB6">
        <w:rPr>
          <w:rFonts w:ascii="Times New Roman" w:hAnsi="Times New Roman" w:cs="Times New Roman"/>
          <w:color w:val="000000" w:themeColor="text1"/>
          <w:sz w:val="28"/>
          <w:szCs w:val="28"/>
          <w:lang w:val="vi-VN"/>
        </w:rPr>
        <w:t xml:space="preserve"> trong xây dựng xã</w:t>
      </w:r>
      <w:r w:rsidRPr="003E7EB6">
        <w:rPr>
          <w:rFonts w:ascii="Times New Roman" w:hAnsi="Times New Roman" w:cs="Times New Roman"/>
          <w:color w:val="000000" w:themeColor="text1"/>
          <w:sz w:val="28"/>
          <w:szCs w:val="28"/>
        </w:rPr>
        <w:t xml:space="preserve"> đạt chuẩn</w:t>
      </w:r>
      <w:r w:rsidRPr="003E7EB6">
        <w:rPr>
          <w:rFonts w:ascii="Times New Roman" w:hAnsi="Times New Roman" w:cs="Times New Roman"/>
          <w:color w:val="000000" w:themeColor="text1"/>
          <w:sz w:val="28"/>
          <w:szCs w:val="28"/>
          <w:lang w:val="vi-VN"/>
        </w:rPr>
        <w:t xml:space="preserve"> nông thôn mới nâng cao trên địa bàn </w:t>
      </w:r>
      <w:r w:rsidRPr="003E7EB6">
        <w:rPr>
          <w:rFonts w:ascii="Times New Roman" w:hAnsi="Times New Roman" w:cs="Times New Roman"/>
          <w:color w:val="000000" w:themeColor="text1"/>
          <w:sz w:val="28"/>
          <w:szCs w:val="28"/>
        </w:rPr>
        <w:t>huyện Nghi Lộc;</w:t>
      </w:r>
    </w:p>
    <w:p w:rsidR="009A7906" w:rsidRPr="003E7EB6" w:rsidRDefault="009A7906" w:rsidP="0089742F">
      <w:pPr>
        <w:tabs>
          <w:tab w:val="left" w:pos="0"/>
        </w:tabs>
        <w:spacing w:after="0" w:line="360" w:lineRule="exact"/>
        <w:ind w:firstLine="720"/>
        <w:jc w:val="both"/>
        <w:rPr>
          <w:rFonts w:ascii="Times New Roman" w:eastAsia="Times New Roman" w:hAnsi="Times New Roman" w:cs="Times New Roman"/>
          <w:color w:val="000000" w:themeColor="text1"/>
          <w:sz w:val="28"/>
          <w:szCs w:val="28"/>
        </w:rPr>
      </w:pPr>
      <w:r w:rsidRPr="003E7EB6">
        <w:rPr>
          <w:rFonts w:ascii="Times New Roman" w:hAnsi="Times New Roman" w:cs="Times New Roman"/>
          <w:color w:val="000000" w:themeColor="text1"/>
          <w:sz w:val="28"/>
          <w:szCs w:val="28"/>
          <w:lang w:val="vi-VN"/>
        </w:rPr>
        <w:t xml:space="preserve">Để </w:t>
      </w:r>
      <w:r w:rsidR="002B472E">
        <w:rPr>
          <w:rFonts w:ascii="Times New Roman" w:hAnsi="Times New Roman" w:cs="Times New Roman"/>
          <w:color w:val="000000" w:themeColor="text1"/>
          <w:sz w:val="28"/>
          <w:szCs w:val="28"/>
        </w:rPr>
        <w:t xml:space="preserve">từng bước </w:t>
      </w:r>
      <w:r w:rsidRPr="003E7EB6">
        <w:rPr>
          <w:rFonts w:ascii="Times New Roman" w:hAnsi="Times New Roman" w:cs="Times New Roman"/>
          <w:color w:val="000000" w:themeColor="text1"/>
          <w:sz w:val="28"/>
          <w:szCs w:val="28"/>
          <w:lang w:val="vi-VN"/>
        </w:rPr>
        <w:t xml:space="preserve">đẩy nhanh tiến độ và nâng cao chất lượng thực hiện tiêu chí văn hóa – thông tin </w:t>
      </w:r>
      <w:r w:rsidRPr="003E7EB6">
        <w:rPr>
          <w:rFonts w:ascii="Times New Roman" w:hAnsi="Times New Roman" w:cs="Times New Roman"/>
          <w:color w:val="000000" w:themeColor="text1"/>
          <w:sz w:val="28"/>
          <w:szCs w:val="28"/>
        </w:rPr>
        <w:t xml:space="preserve">truyền thông </w:t>
      </w:r>
      <w:r w:rsidRPr="003E7EB6">
        <w:rPr>
          <w:rFonts w:ascii="Times New Roman" w:hAnsi="Times New Roman" w:cs="Times New Roman"/>
          <w:color w:val="000000" w:themeColor="text1"/>
          <w:sz w:val="28"/>
          <w:szCs w:val="28"/>
          <w:lang w:val="vi-VN"/>
        </w:rPr>
        <w:t xml:space="preserve">trong xây dựng xã đạt chuẩn nông thôn mới nâng cao trên địa bàn </w:t>
      </w:r>
      <w:r w:rsidRPr="003E7EB6">
        <w:rPr>
          <w:rFonts w:ascii="Times New Roman" w:hAnsi="Times New Roman" w:cs="Times New Roman"/>
          <w:color w:val="000000" w:themeColor="text1"/>
          <w:sz w:val="28"/>
          <w:szCs w:val="28"/>
        </w:rPr>
        <w:t>xã</w:t>
      </w:r>
      <w:r w:rsidRPr="003E7EB6">
        <w:rPr>
          <w:rFonts w:ascii="Times New Roman" w:hAnsi="Times New Roman" w:cs="Times New Roman"/>
          <w:color w:val="000000" w:themeColor="text1"/>
          <w:sz w:val="28"/>
          <w:szCs w:val="28"/>
          <w:lang w:val="vi-VN"/>
        </w:rPr>
        <w:t xml:space="preserve">, UBND </w:t>
      </w:r>
      <w:r w:rsidR="00E9750E" w:rsidRPr="003E7EB6">
        <w:rPr>
          <w:rFonts w:ascii="Times New Roman" w:hAnsi="Times New Roman" w:cs="Times New Roman"/>
          <w:color w:val="000000" w:themeColor="text1"/>
          <w:sz w:val="28"/>
          <w:szCs w:val="28"/>
        </w:rPr>
        <w:t>xã hướng dẫ</w:t>
      </w:r>
      <w:r w:rsidR="002B472E">
        <w:rPr>
          <w:rFonts w:ascii="Times New Roman" w:hAnsi="Times New Roman" w:cs="Times New Roman"/>
          <w:color w:val="000000" w:themeColor="text1"/>
          <w:sz w:val="28"/>
          <w:szCs w:val="28"/>
        </w:rPr>
        <w:t xml:space="preserve">n </w:t>
      </w:r>
      <w:r w:rsidR="00E9750E" w:rsidRPr="003E7EB6">
        <w:rPr>
          <w:rFonts w:ascii="Times New Roman" w:hAnsi="Times New Roman" w:cs="Times New Roman"/>
          <w:color w:val="000000" w:themeColor="text1"/>
          <w:sz w:val="28"/>
          <w:szCs w:val="28"/>
        </w:rPr>
        <w:t xml:space="preserve">việc </w:t>
      </w:r>
      <w:r w:rsidR="00E9750E" w:rsidRPr="003E7EB6">
        <w:rPr>
          <w:rFonts w:ascii="Times New Roman" w:hAnsi="Times New Roman" w:cs="Times New Roman"/>
          <w:color w:val="000000" w:themeColor="text1"/>
          <w:sz w:val="28"/>
          <w:szCs w:val="28"/>
          <w:lang w:val="vi-VN"/>
        </w:rPr>
        <w:t>Thực hiện tiêu chí văn hóa – thông tin</w:t>
      </w:r>
      <w:r w:rsidR="00E9750E" w:rsidRPr="003E7EB6">
        <w:rPr>
          <w:rFonts w:ascii="Times New Roman" w:hAnsi="Times New Roman" w:cs="Times New Roman"/>
          <w:color w:val="000000" w:themeColor="text1"/>
          <w:sz w:val="28"/>
          <w:szCs w:val="28"/>
        </w:rPr>
        <w:t xml:space="preserve"> truyền thông</w:t>
      </w:r>
      <w:r w:rsidR="00E9750E" w:rsidRPr="003E7EB6">
        <w:rPr>
          <w:rFonts w:ascii="Times New Roman" w:hAnsi="Times New Roman" w:cs="Times New Roman"/>
          <w:color w:val="000000" w:themeColor="text1"/>
          <w:sz w:val="28"/>
          <w:szCs w:val="28"/>
          <w:lang w:val="vi-VN"/>
        </w:rPr>
        <w:t xml:space="preserve"> trong xây dựng xã</w:t>
      </w:r>
      <w:r w:rsidR="00E9750E" w:rsidRPr="003E7EB6">
        <w:rPr>
          <w:rFonts w:ascii="Times New Roman" w:hAnsi="Times New Roman" w:cs="Times New Roman"/>
          <w:color w:val="000000" w:themeColor="text1"/>
          <w:sz w:val="28"/>
          <w:szCs w:val="28"/>
        </w:rPr>
        <w:t xml:space="preserve"> đạt chuẩn</w:t>
      </w:r>
      <w:r w:rsidR="00E9750E" w:rsidRPr="003E7EB6">
        <w:rPr>
          <w:rFonts w:ascii="Times New Roman" w:hAnsi="Times New Roman" w:cs="Times New Roman"/>
          <w:color w:val="000000" w:themeColor="text1"/>
          <w:sz w:val="28"/>
          <w:szCs w:val="28"/>
          <w:lang w:val="vi-VN"/>
        </w:rPr>
        <w:t xml:space="preserve"> nông thôn mới nâng cao trên địa bàn </w:t>
      </w:r>
      <w:r w:rsidR="00E9750E" w:rsidRPr="003E7EB6">
        <w:rPr>
          <w:rFonts w:ascii="Times New Roman" w:hAnsi="Times New Roman" w:cs="Times New Roman"/>
          <w:color w:val="000000" w:themeColor="text1"/>
          <w:sz w:val="28"/>
          <w:szCs w:val="28"/>
        </w:rPr>
        <w:t xml:space="preserve">xã Nghi Hoa, cụ thể như sau: </w:t>
      </w:r>
    </w:p>
    <w:p w:rsidR="00DA630C" w:rsidRPr="003E7EB6" w:rsidRDefault="00031069" w:rsidP="0089742F">
      <w:pPr>
        <w:tabs>
          <w:tab w:val="left" w:pos="0"/>
        </w:tabs>
        <w:spacing w:after="0" w:line="360" w:lineRule="exact"/>
        <w:ind w:firstLine="720"/>
        <w:jc w:val="both"/>
        <w:rPr>
          <w:rFonts w:ascii="Times New Roman" w:eastAsia="Times New Roman" w:hAnsi="Times New Roman" w:cs="Times New Roman"/>
          <w:b/>
          <w:color w:val="000000" w:themeColor="text1"/>
          <w:sz w:val="28"/>
          <w:szCs w:val="28"/>
        </w:rPr>
      </w:pPr>
      <w:r w:rsidRPr="003E7EB6">
        <w:rPr>
          <w:rFonts w:ascii="Times New Roman" w:eastAsia="Times New Roman" w:hAnsi="Times New Roman" w:cs="Times New Roman"/>
          <w:b/>
          <w:color w:val="000000" w:themeColor="text1"/>
          <w:sz w:val="28"/>
          <w:szCs w:val="28"/>
          <w:lang w:val="vi-VN"/>
        </w:rPr>
        <w:t xml:space="preserve">I. </w:t>
      </w:r>
      <w:r w:rsidR="00DA630C" w:rsidRPr="003E7EB6">
        <w:rPr>
          <w:rFonts w:ascii="Times New Roman" w:eastAsia="Times New Roman" w:hAnsi="Times New Roman" w:cs="Times New Roman"/>
          <w:b/>
          <w:color w:val="000000" w:themeColor="text1"/>
          <w:sz w:val="28"/>
          <w:szCs w:val="28"/>
          <w:lang w:val="vi-VN"/>
        </w:rPr>
        <w:t>THỰC HIỆN NỘI DUNG TIÊU CHÍ:</w:t>
      </w:r>
    </w:p>
    <w:p w:rsidR="004F1BBE" w:rsidRPr="003E7EB6" w:rsidRDefault="00CA79E6" w:rsidP="0089742F">
      <w:pPr>
        <w:tabs>
          <w:tab w:val="left" w:pos="0"/>
        </w:tabs>
        <w:spacing w:after="0" w:line="360" w:lineRule="exact"/>
        <w:ind w:firstLine="720"/>
        <w:jc w:val="both"/>
        <w:rPr>
          <w:rFonts w:ascii="Times New Roman" w:eastAsia="Times New Roman" w:hAnsi="Times New Roman" w:cs="Times New Roman"/>
          <w:b/>
          <w:color w:val="000000" w:themeColor="text1"/>
          <w:sz w:val="28"/>
          <w:szCs w:val="28"/>
          <w:lang w:val="vi-VN"/>
        </w:rPr>
      </w:pPr>
      <w:r w:rsidRPr="003E7EB6">
        <w:rPr>
          <w:rFonts w:ascii="Times New Roman" w:eastAsia="Times New Roman" w:hAnsi="Times New Roman" w:cs="Times New Roman"/>
          <w:b/>
          <w:color w:val="000000" w:themeColor="text1"/>
          <w:sz w:val="28"/>
          <w:szCs w:val="28"/>
        </w:rPr>
        <w:t xml:space="preserve">1. </w:t>
      </w:r>
      <w:r w:rsidR="004728C6" w:rsidRPr="003E7EB6">
        <w:rPr>
          <w:rFonts w:ascii="Times New Roman" w:eastAsia="Times New Roman" w:hAnsi="Times New Roman" w:cs="Times New Roman"/>
          <w:b/>
          <w:color w:val="000000" w:themeColor="text1"/>
          <w:sz w:val="28"/>
          <w:szCs w:val="28"/>
          <w:lang w:val="vi-VN"/>
        </w:rPr>
        <w:t>Lĩnh vực văn hóa</w:t>
      </w:r>
      <w:r w:rsidR="004728C6" w:rsidRPr="003E7EB6">
        <w:rPr>
          <w:rFonts w:ascii="Times New Roman" w:eastAsia="Times New Roman" w:hAnsi="Times New Roman" w:cs="Times New Roman"/>
          <w:b/>
          <w:color w:val="000000" w:themeColor="text1"/>
          <w:sz w:val="28"/>
          <w:szCs w:val="28"/>
        </w:rPr>
        <w:t xml:space="preserve"> và cơ sở vật chất văn hóa</w:t>
      </w:r>
      <w:r w:rsidR="00270451" w:rsidRPr="003E7EB6">
        <w:rPr>
          <w:rFonts w:ascii="Times New Roman" w:eastAsia="Times New Roman" w:hAnsi="Times New Roman" w:cs="Times New Roman"/>
          <w:b/>
          <w:color w:val="000000" w:themeColor="text1"/>
          <w:sz w:val="28"/>
          <w:szCs w:val="28"/>
        </w:rPr>
        <w:t xml:space="preserve"> (Tiêu chí số 06)</w:t>
      </w:r>
      <w:r w:rsidR="004728C6" w:rsidRPr="003E7EB6">
        <w:rPr>
          <w:rFonts w:ascii="Times New Roman" w:eastAsia="Times New Roman" w:hAnsi="Times New Roman" w:cs="Times New Roman"/>
          <w:b/>
          <w:color w:val="000000" w:themeColor="text1"/>
          <w:sz w:val="28"/>
          <w:szCs w:val="28"/>
        </w:rPr>
        <w:t>:</w:t>
      </w:r>
    </w:p>
    <w:p w:rsidR="00A424DC" w:rsidRPr="003E7EB6" w:rsidRDefault="002965FE" w:rsidP="0089742F">
      <w:pPr>
        <w:tabs>
          <w:tab w:val="left" w:pos="0"/>
        </w:tabs>
        <w:spacing w:after="0" w:line="360" w:lineRule="exact"/>
        <w:jc w:val="both"/>
        <w:rPr>
          <w:rFonts w:ascii="Times New Roman" w:eastAsia="Times New Roman" w:hAnsi="Times New Roman" w:cs="Times New Roman"/>
          <w:b/>
          <w:i/>
          <w:color w:val="000000" w:themeColor="text1"/>
          <w:sz w:val="28"/>
          <w:szCs w:val="28"/>
        </w:rPr>
      </w:pPr>
      <w:r w:rsidRPr="003E7EB6">
        <w:rPr>
          <w:rFonts w:ascii="Times New Roman" w:eastAsia="Times New Roman" w:hAnsi="Times New Roman" w:cs="Times New Roman"/>
          <w:b/>
          <w:i/>
          <w:color w:val="000000" w:themeColor="text1"/>
          <w:sz w:val="28"/>
          <w:szCs w:val="28"/>
        </w:rPr>
        <w:tab/>
      </w:r>
      <w:r w:rsidR="005B4063" w:rsidRPr="003E7EB6">
        <w:rPr>
          <w:rFonts w:ascii="Times New Roman" w:eastAsia="Times New Roman" w:hAnsi="Times New Roman" w:cs="Times New Roman"/>
          <w:b/>
          <w:i/>
          <w:color w:val="000000" w:themeColor="text1"/>
          <w:sz w:val="28"/>
          <w:szCs w:val="28"/>
        </w:rPr>
        <w:t>1.1.</w:t>
      </w:r>
      <w:r w:rsidR="00031069" w:rsidRPr="003E7EB6">
        <w:rPr>
          <w:rFonts w:ascii="Times New Roman" w:eastAsia="Times New Roman" w:hAnsi="Times New Roman" w:cs="Times New Roman"/>
          <w:b/>
          <w:i/>
          <w:color w:val="000000" w:themeColor="text1"/>
          <w:sz w:val="28"/>
          <w:szCs w:val="28"/>
          <w:lang w:val="vi-VN"/>
        </w:rPr>
        <w:t xml:space="preserve"> Yêu cầu tiêu chí</w:t>
      </w:r>
      <w:r w:rsidR="009972AE" w:rsidRPr="003E7EB6">
        <w:rPr>
          <w:rFonts w:ascii="Times New Roman" w:eastAsia="Times New Roman" w:hAnsi="Times New Roman" w:cs="Times New Roman"/>
          <w:b/>
          <w:i/>
          <w:color w:val="000000" w:themeColor="text1"/>
          <w:sz w:val="28"/>
          <w:szCs w:val="28"/>
        </w:rPr>
        <w:t xml:space="preserve"> (3 nội dung)</w:t>
      </w:r>
      <w:r w:rsidR="00031069" w:rsidRPr="003E7EB6">
        <w:rPr>
          <w:rFonts w:ascii="Times New Roman" w:eastAsia="Times New Roman" w:hAnsi="Times New Roman" w:cs="Times New Roman"/>
          <w:b/>
          <w:i/>
          <w:color w:val="000000" w:themeColor="text1"/>
          <w:sz w:val="28"/>
          <w:szCs w:val="28"/>
          <w:lang w:val="vi-VN"/>
        </w:rPr>
        <w:t>:</w:t>
      </w:r>
    </w:p>
    <w:p w:rsidR="00F84C77" w:rsidRPr="003E7EB6" w:rsidRDefault="00801789" w:rsidP="0089742F">
      <w:pPr>
        <w:shd w:val="clear" w:color="auto" w:fill="FFFFFF"/>
        <w:spacing w:after="0" w:line="360" w:lineRule="exact"/>
        <w:jc w:val="both"/>
        <w:rPr>
          <w:rFonts w:ascii="Times New Roman" w:eastAsia="Times New Roman" w:hAnsi="Times New Roman" w:cs="Times New Roman"/>
          <w:b/>
          <w:i/>
          <w:color w:val="000000" w:themeColor="text1"/>
          <w:sz w:val="28"/>
          <w:szCs w:val="28"/>
        </w:rPr>
      </w:pPr>
      <w:r w:rsidRPr="003E7EB6">
        <w:rPr>
          <w:rFonts w:ascii="Times New Roman" w:eastAsia="Times New Roman" w:hAnsi="Times New Roman" w:cs="Times New Roman"/>
          <w:b/>
          <w:i/>
          <w:color w:val="000000" w:themeColor="text1"/>
          <w:sz w:val="28"/>
          <w:szCs w:val="28"/>
        </w:rPr>
        <w:tab/>
      </w:r>
      <w:r w:rsidR="00205734" w:rsidRPr="003E7EB6">
        <w:rPr>
          <w:rFonts w:ascii="Times New Roman" w:eastAsia="Times New Roman" w:hAnsi="Times New Roman" w:cs="Times New Roman"/>
          <w:b/>
          <w:i/>
          <w:color w:val="000000" w:themeColor="text1"/>
          <w:sz w:val="28"/>
          <w:szCs w:val="28"/>
        </w:rPr>
        <w:t xml:space="preserve">* </w:t>
      </w:r>
      <w:r w:rsidR="00F84C77" w:rsidRPr="003E7EB6">
        <w:rPr>
          <w:rFonts w:ascii="Times New Roman" w:eastAsia="Times New Roman" w:hAnsi="Times New Roman" w:cs="Times New Roman"/>
          <w:b/>
          <w:i/>
          <w:color w:val="000000" w:themeColor="text1"/>
          <w:sz w:val="28"/>
          <w:szCs w:val="28"/>
        </w:rPr>
        <w:t xml:space="preserve"> </w:t>
      </w:r>
      <w:r w:rsidR="009972AE" w:rsidRPr="003E7EB6">
        <w:rPr>
          <w:rFonts w:ascii="Times New Roman" w:eastAsia="Times New Roman" w:hAnsi="Times New Roman" w:cs="Times New Roman"/>
          <w:b/>
          <w:i/>
          <w:color w:val="000000" w:themeColor="text1"/>
          <w:sz w:val="28"/>
          <w:szCs w:val="28"/>
        </w:rPr>
        <w:t>Nội dung thứ nhất (</w:t>
      </w:r>
      <w:r w:rsidR="00F84C77" w:rsidRPr="003E7EB6">
        <w:rPr>
          <w:rFonts w:ascii="Times New Roman" w:eastAsia="Times New Roman" w:hAnsi="Times New Roman" w:cs="Times New Roman"/>
          <w:b/>
          <w:i/>
          <w:color w:val="000000" w:themeColor="text1"/>
          <w:sz w:val="28"/>
          <w:szCs w:val="28"/>
        </w:rPr>
        <w:t>6.1</w:t>
      </w:r>
      <w:r w:rsidR="009972AE" w:rsidRPr="003E7EB6">
        <w:rPr>
          <w:rFonts w:ascii="Times New Roman" w:eastAsia="Times New Roman" w:hAnsi="Times New Roman" w:cs="Times New Roman"/>
          <w:b/>
          <w:i/>
          <w:color w:val="000000" w:themeColor="text1"/>
          <w:sz w:val="28"/>
          <w:szCs w:val="28"/>
        </w:rPr>
        <w:t xml:space="preserve">): </w:t>
      </w:r>
      <w:r w:rsidR="00F84C77" w:rsidRPr="003E7EB6">
        <w:rPr>
          <w:rFonts w:ascii="Times New Roman" w:eastAsia="Times New Roman" w:hAnsi="Times New Roman" w:cs="Times New Roman"/>
          <w:b/>
          <w:i/>
          <w:color w:val="000000" w:themeColor="text1"/>
          <w:sz w:val="28"/>
          <w:szCs w:val="28"/>
        </w:rPr>
        <w:t xml:space="preserve"> “Có lắp đặt các dụng cụ thể dục thể thao ngoài trời ở điểm công cộng; các loại hình hoạt động văn hóa, văn nghệ, thể dục, thể thao được tổ chức hoạt động thường xuyên”:</w:t>
      </w:r>
    </w:p>
    <w:p w:rsidR="00F84C77" w:rsidRPr="003E7EB6" w:rsidRDefault="00F84C77" w:rsidP="0089742F">
      <w:pPr>
        <w:shd w:val="clear" w:color="auto" w:fill="FFFFFF"/>
        <w:spacing w:after="0" w:line="360" w:lineRule="exact"/>
        <w:ind w:firstLine="720"/>
        <w:jc w:val="both"/>
        <w:rPr>
          <w:rFonts w:ascii="Times New Roman" w:eastAsia="Times New Roman" w:hAnsi="Times New Roman" w:cs="Times New Roman"/>
          <w:color w:val="000000" w:themeColor="text1"/>
          <w:sz w:val="28"/>
          <w:szCs w:val="28"/>
        </w:rPr>
      </w:pPr>
      <w:r w:rsidRPr="003E7EB6">
        <w:rPr>
          <w:rFonts w:ascii="Times New Roman" w:eastAsia="Times New Roman" w:hAnsi="Times New Roman" w:cs="Times New Roman"/>
          <w:color w:val="000000" w:themeColor="text1"/>
          <w:sz w:val="28"/>
          <w:szCs w:val="28"/>
        </w:rPr>
        <w:t>a) Trung tâm Văn hóa</w:t>
      </w:r>
      <w:r w:rsidR="0034001D">
        <w:rPr>
          <w:rFonts w:ascii="Times New Roman" w:eastAsia="Times New Roman" w:hAnsi="Times New Roman" w:cs="Times New Roman"/>
          <w:color w:val="000000" w:themeColor="text1"/>
          <w:sz w:val="28"/>
          <w:szCs w:val="28"/>
        </w:rPr>
        <w:t xml:space="preserve"> </w:t>
      </w:r>
      <w:r w:rsidRPr="003E7EB6">
        <w:rPr>
          <w:rFonts w:ascii="Times New Roman" w:eastAsia="Times New Roman" w:hAnsi="Times New Roman" w:cs="Times New Roman"/>
          <w:color w:val="000000" w:themeColor="text1"/>
          <w:sz w:val="28"/>
          <w:szCs w:val="28"/>
        </w:rPr>
        <w:t>-</w:t>
      </w:r>
      <w:r w:rsidR="0034001D">
        <w:rPr>
          <w:rFonts w:ascii="Times New Roman" w:eastAsia="Times New Roman" w:hAnsi="Times New Roman" w:cs="Times New Roman"/>
          <w:color w:val="000000" w:themeColor="text1"/>
          <w:sz w:val="28"/>
          <w:szCs w:val="28"/>
        </w:rPr>
        <w:t xml:space="preserve"> </w:t>
      </w:r>
      <w:r w:rsidRPr="003E7EB6">
        <w:rPr>
          <w:rFonts w:ascii="Times New Roman" w:eastAsia="Times New Roman" w:hAnsi="Times New Roman" w:cs="Times New Roman"/>
          <w:color w:val="000000" w:themeColor="text1"/>
          <w:sz w:val="28"/>
          <w:szCs w:val="28"/>
        </w:rPr>
        <w:t>Thể thao xã và Nhà văn hóa</w:t>
      </w:r>
      <w:r w:rsidR="0034001D">
        <w:rPr>
          <w:rFonts w:ascii="Times New Roman" w:eastAsia="Times New Roman" w:hAnsi="Times New Roman" w:cs="Times New Roman"/>
          <w:color w:val="000000" w:themeColor="text1"/>
          <w:sz w:val="28"/>
          <w:szCs w:val="28"/>
        </w:rPr>
        <w:t xml:space="preserve"> </w:t>
      </w:r>
      <w:r w:rsidRPr="003E7EB6">
        <w:rPr>
          <w:rFonts w:ascii="Times New Roman" w:eastAsia="Times New Roman" w:hAnsi="Times New Roman" w:cs="Times New Roman"/>
          <w:color w:val="000000" w:themeColor="text1"/>
          <w:sz w:val="28"/>
          <w:szCs w:val="28"/>
        </w:rPr>
        <w:t>-</w:t>
      </w:r>
      <w:r w:rsidR="0034001D">
        <w:rPr>
          <w:rFonts w:ascii="Times New Roman" w:eastAsia="Times New Roman" w:hAnsi="Times New Roman" w:cs="Times New Roman"/>
          <w:color w:val="000000" w:themeColor="text1"/>
          <w:sz w:val="28"/>
          <w:szCs w:val="28"/>
        </w:rPr>
        <w:t xml:space="preserve"> </w:t>
      </w:r>
      <w:r w:rsidRPr="003E7EB6">
        <w:rPr>
          <w:rFonts w:ascii="Times New Roman" w:eastAsia="Times New Roman" w:hAnsi="Times New Roman" w:cs="Times New Roman"/>
          <w:color w:val="000000" w:themeColor="text1"/>
          <w:sz w:val="28"/>
          <w:szCs w:val="28"/>
        </w:rPr>
        <w:t>Khu thể thao đạt chuẩn:</w:t>
      </w:r>
    </w:p>
    <w:p w:rsidR="00F84C77" w:rsidRPr="003E7EB6" w:rsidRDefault="00F84C77" w:rsidP="0089742F">
      <w:pPr>
        <w:shd w:val="clear" w:color="auto" w:fill="FFFFFF"/>
        <w:spacing w:after="0" w:line="360" w:lineRule="exact"/>
        <w:ind w:firstLine="720"/>
        <w:jc w:val="both"/>
        <w:rPr>
          <w:rFonts w:ascii="Times New Roman" w:eastAsia="Times New Roman" w:hAnsi="Times New Roman" w:cs="Times New Roman"/>
          <w:color w:val="000000" w:themeColor="text1"/>
          <w:sz w:val="28"/>
          <w:szCs w:val="28"/>
        </w:rPr>
      </w:pPr>
      <w:r w:rsidRPr="003E7EB6">
        <w:rPr>
          <w:rFonts w:ascii="Times New Roman" w:eastAsia="Times New Roman" w:hAnsi="Times New Roman" w:cs="Times New Roman"/>
          <w:color w:val="000000" w:themeColor="text1"/>
          <w:sz w:val="28"/>
          <w:szCs w:val="28"/>
        </w:rPr>
        <w:t>- Trung tâm Văn hóa</w:t>
      </w:r>
      <w:r w:rsidR="0034001D">
        <w:rPr>
          <w:rFonts w:ascii="Times New Roman" w:eastAsia="Times New Roman" w:hAnsi="Times New Roman" w:cs="Times New Roman"/>
          <w:color w:val="000000" w:themeColor="text1"/>
          <w:sz w:val="28"/>
          <w:szCs w:val="28"/>
        </w:rPr>
        <w:t xml:space="preserve"> </w:t>
      </w:r>
      <w:r w:rsidRPr="003E7EB6">
        <w:rPr>
          <w:rFonts w:ascii="Times New Roman" w:eastAsia="Times New Roman" w:hAnsi="Times New Roman" w:cs="Times New Roman"/>
          <w:color w:val="000000" w:themeColor="text1"/>
          <w:sz w:val="28"/>
          <w:szCs w:val="28"/>
        </w:rPr>
        <w:t>-</w:t>
      </w:r>
      <w:r w:rsidR="0034001D">
        <w:rPr>
          <w:rFonts w:ascii="Times New Roman" w:eastAsia="Times New Roman" w:hAnsi="Times New Roman" w:cs="Times New Roman"/>
          <w:color w:val="000000" w:themeColor="text1"/>
          <w:sz w:val="28"/>
          <w:szCs w:val="28"/>
        </w:rPr>
        <w:t xml:space="preserve"> </w:t>
      </w:r>
      <w:r w:rsidRPr="003E7EB6">
        <w:rPr>
          <w:rFonts w:ascii="Times New Roman" w:eastAsia="Times New Roman" w:hAnsi="Times New Roman" w:cs="Times New Roman"/>
          <w:color w:val="000000" w:themeColor="text1"/>
          <w:sz w:val="28"/>
          <w:szCs w:val="28"/>
        </w:rPr>
        <w:t>Thể thao xã được đầu tư xây dựng riêng biệt bên ngoài khu hành chính của xã, đảm bảo mọi người dân trong vùng đều được sử dụng thuận lợi và dễ dàng tiếp cận. Quy mô xây dựng, trang thiết bị, và kinh phí hoạt động theo quy định tại </w:t>
      </w:r>
      <w:bookmarkStart w:id="1" w:name="dc_7"/>
      <w:r w:rsidRPr="003E7EB6">
        <w:rPr>
          <w:rFonts w:ascii="Times New Roman" w:eastAsia="Times New Roman" w:hAnsi="Times New Roman" w:cs="Times New Roman"/>
          <w:color w:val="000000" w:themeColor="text1"/>
          <w:sz w:val="28"/>
          <w:szCs w:val="28"/>
        </w:rPr>
        <w:t>Điều 6 Thông tư số 12/2010/TT-BVHTTDL</w:t>
      </w:r>
      <w:bookmarkEnd w:id="1"/>
      <w:r w:rsidRPr="003E7EB6">
        <w:rPr>
          <w:rFonts w:ascii="Times New Roman" w:eastAsia="Times New Roman" w:hAnsi="Times New Roman" w:cs="Times New Roman"/>
          <w:color w:val="000000" w:themeColor="text1"/>
          <w:sz w:val="28"/>
          <w:szCs w:val="28"/>
        </w:rPr>
        <w:t>;</w:t>
      </w:r>
    </w:p>
    <w:p w:rsidR="00F84C77" w:rsidRDefault="00F84C77" w:rsidP="0089742F">
      <w:pPr>
        <w:shd w:val="clear" w:color="auto" w:fill="FFFFFF"/>
        <w:spacing w:after="0" w:line="360" w:lineRule="exact"/>
        <w:ind w:firstLine="720"/>
        <w:jc w:val="both"/>
        <w:rPr>
          <w:rFonts w:ascii="Times New Roman" w:eastAsia="Times New Roman" w:hAnsi="Times New Roman" w:cs="Times New Roman"/>
          <w:color w:val="000000" w:themeColor="text1"/>
          <w:sz w:val="28"/>
          <w:szCs w:val="28"/>
        </w:rPr>
      </w:pPr>
      <w:r w:rsidRPr="003E7EB6">
        <w:rPr>
          <w:rFonts w:ascii="Times New Roman" w:eastAsia="Times New Roman" w:hAnsi="Times New Roman" w:cs="Times New Roman"/>
          <w:color w:val="000000" w:themeColor="text1"/>
          <w:sz w:val="28"/>
          <w:szCs w:val="28"/>
        </w:rPr>
        <w:t>- Nhà văn hóa</w:t>
      </w:r>
      <w:r w:rsidR="0034001D">
        <w:rPr>
          <w:rFonts w:ascii="Times New Roman" w:eastAsia="Times New Roman" w:hAnsi="Times New Roman" w:cs="Times New Roman"/>
          <w:color w:val="000000" w:themeColor="text1"/>
          <w:sz w:val="28"/>
          <w:szCs w:val="28"/>
        </w:rPr>
        <w:t xml:space="preserve"> </w:t>
      </w:r>
      <w:r w:rsidRPr="003E7EB6">
        <w:rPr>
          <w:rFonts w:ascii="Times New Roman" w:eastAsia="Times New Roman" w:hAnsi="Times New Roman" w:cs="Times New Roman"/>
          <w:color w:val="000000" w:themeColor="text1"/>
          <w:sz w:val="28"/>
          <w:szCs w:val="28"/>
        </w:rPr>
        <w:t>-</w:t>
      </w:r>
      <w:r w:rsidR="0034001D">
        <w:rPr>
          <w:rFonts w:ascii="Times New Roman" w:eastAsia="Times New Roman" w:hAnsi="Times New Roman" w:cs="Times New Roman"/>
          <w:color w:val="000000" w:themeColor="text1"/>
          <w:sz w:val="28"/>
          <w:szCs w:val="28"/>
        </w:rPr>
        <w:t xml:space="preserve"> </w:t>
      </w:r>
      <w:r w:rsidRPr="003E7EB6">
        <w:rPr>
          <w:rFonts w:ascii="Times New Roman" w:eastAsia="Times New Roman" w:hAnsi="Times New Roman" w:cs="Times New Roman"/>
          <w:color w:val="000000" w:themeColor="text1"/>
          <w:sz w:val="28"/>
          <w:szCs w:val="28"/>
        </w:rPr>
        <w:t>Khu thể thao thôn được tu bổ, tôn tạo, xây mới đảm bảo về diện tích, chỗ ngồi, trang thiết bị hoạt động đáp ứng nhu cầu sinh hoạt văn hóa- văn nghệ, thể dục-thể thao của cộng đồng dân cư</w:t>
      </w:r>
      <w:r w:rsidR="0034001D">
        <w:rPr>
          <w:rFonts w:ascii="Times New Roman" w:eastAsia="Times New Roman" w:hAnsi="Times New Roman" w:cs="Times New Roman"/>
          <w:color w:val="000000" w:themeColor="text1"/>
          <w:sz w:val="28"/>
          <w:szCs w:val="28"/>
        </w:rPr>
        <w:t xml:space="preserve"> (cụ thể đảm bảo 7</w:t>
      </w:r>
      <w:r w:rsidR="00803A10">
        <w:rPr>
          <w:rFonts w:ascii="Times New Roman" w:eastAsia="Times New Roman" w:hAnsi="Times New Roman" w:cs="Times New Roman"/>
          <w:color w:val="000000" w:themeColor="text1"/>
          <w:sz w:val="28"/>
          <w:szCs w:val="28"/>
        </w:rPr>
        <w:t>0</w:t>
      </w:r>
      <w:r w:rsidR="0034001D">
        <w:rPr>
          <w:rFonts w:ascii="Times New Roman" w:eastAsia="Times New Roman" w:hAnsi="Times New Roman" w:cs="Times New Roman"/>
          <w:color w:val="000000" w:themeColor="text1"/>
          <w:sz w:val="28"/>
          <w:szCs w:val="28"/>
        </w:rPr>
        <w:t>% số chỗ ngồi trên tổng số hộ của các xóm)</w:t>
      </w:r>
      <w:r w:rsidRPr="003E7EB6">
        <w:rPr>
          <w:rFonts w:ascii="Times New Roman" w:eastAsia="Times New Roman" w:hAnsi="Times New Roman" w:cs="Times New Roman"/>
          <w:color w:val="000000" w:themeColor="text1"/>
          <w:sz w:val="28"/>
          <w:szCs w:val="28"/>
        </w:rPr>
        <w:t xml:space="preserve">. </w:t>
      </w:r>
    </w:p>
    <w:p w:rsidR="002B472E" w:rsidRPr="003E7EB6" w:rsidRDefault="002B472E" w:rsidP="0089742F">
      <w:pPr>
        <w:shd w:val="clear" w:color="auto" w:fill="FFFFFF"/>
        <w:spacing w:after="0" w:line="360" w:lineRule="exact"/>
        <w:ind w:firstLine="720"/>
        <w:jc w:val="both"/>
        <w:rPr>
          <w:rFonts w:ascii="Times New Roman" w:eastAsia="Times New Roman" w:hAnsi="Times New Roman" w:cs="Times New Roman"/>
          <w:color w:val="000000" w:themeColor="text1"/>
          <w:sz w:val="28"/>
          <w:szCs w:val="28"/>
        </w:rPr>
      </w:pPr>
    </w:p>
    <w:p w:rsidR="00F84C77" w:rsidRPr="003E7EB6" w:rsidRDefault="00F84C77" w:rsidP="0089742F">
      <w:pPr>
        <w:shd w:val="clear" w:color="auto" w:fill="FFFFFF"/>
        <w:spacing w:after="0" w:line="360" w:lineRule="exact"/>
        <w:ind w:firstLine="720"/>
        <w:jc w:val="both"/>
        <w:rPr>
          <w:rFonts w:ascii="Times New Roman" w:eastAsia="Times New Roman" w:hAnsi="Times New Roman" w:cs="Times New Roman"/>
          <w:color w:val="000000" w:themeColor="text1"/>
          <w:sz w:val="28"/>
          <w:szCs w:val="28"/>
        </w:rPr>
      </w:pPr>
      <w:r w:rsidRPr="003E7EB6">
        <w:rPr>
          <w:rFonts w:ascii="Times New Roman" w:eastAsia="Times New Roman" w:hAnsi="Times New Roman" w:cs="Times New Roman"/>
          <w:color w:val="000000" w:themeColor="text1"/>
          <w:sz w:val="28"/>
          <w:szCs w:val="28"/>
        </w:rPr>
        <w:t>b) Về lắp đặt các dụng cụ thể dục thể thao ngoài trời ở điểm công cộng:</w:t>
      </w:r>
    </w:p>
    <w:p w:rsidR="00F84C77" w:rsidRPr="003E7EB6" w:rsidRDefault="00F84C77" w:rsidP="0089742F">
      <w:pPr>
        <w:shd w:val="clear" w:color="auto" w:fill="FFFFFF"/>
        <w:spacing w:after="0" w:line="360" w:lineRule="exact"/>
        <w:ind w:firstLine="720"/>
        <w:jc w:val="both"/>
        <w:rPr>
          <w:rFonts w:ascii="Times New Roman" w:eastAsia="Times New Roman" w:hAnsi="Times New Roman" w:cs="Times New Roman"/>
          <w:color w:val="000000" w:themeColor="text1"/>
          <w:sz w:val="28"/>
          <w:szCs w:val="28"/>
        </w:rPr>
      </w:pPr>
      <w:r w:rsidRPr="003E7EB6">
        <w:rPr>
          <w:rFonts w:ascii="Times New Roman" w:eastAsia="Times New Roman" w:hAnsi="Times New Roman" w:cs="Times New Roman"/>
          <w:color w:val="000000" w:themeColor="text1"/>
          <w:sz w:val="28"/>
          <w:szCs w:val="28"/>
        </w:rPr>
        <w:t xml:space="preserve"> Đối với khu vực đồng bằng: Có 70% các điểm cộng cộng trên địa bàn xã được lắp đặt các dụng cụ thể dục thể thao ngoài trời;</w:t>
      </w:r>
    </w:p>
    <w:p w:rsidR="00F84C77" w:rsidRPr="003E7EB6" w:rsidRDefault="00F84C77" w:rsidP="0089742F">
      <w:pPr>
        <w:shd w:val="clear" w:color="auto" w:fill="FFFFFF"/>
        <w:spacing w:after="0" w:line="360" w:lineRule="exact"/>
        <w:ind w:firstLine="720"/>
        <w:jc w:val="both"/>
        <w:rPr>
          <w:rFonts w:ascii="Times New Roman" w:eastAsia="Times New Roman" w:hAnsi="Times New Roman" w:cs="Times New Roman"/>
          <w:color w:val="000000" w:themeColor="text1"/>
          <w:sz w:val="28"/>
          <w:szCs w:val="28"/>
        </w:rPr>
      </w:pPr>
      <w:r w:rsidRPr="003E7EB6">
        <w:rPr>
          <w:rFonts w:ascii="Times New Roman" w:eastAsia="Times New Roman" w:hAnsi="Times New Roman" w:cs="Times New Roman"/>
          <w:color w:val="000000" w:themeColor="text1"/>
          <w:sz w:val="28"/>
          <w:szCs w:val="28"/>
        </w:rPr>
        <w:t>- Đối với miền núi, hải đảo: Có 50% các điểm cộng cộng trên địa bàn xã được lắp đặt các dụng cụ thể dục thể thao ngoài trời.</w:t>
      </w:r>
    </w:p>
    <w:p w:rsidR="00F84C77" w:rsidRPr="003E7EB6" w:rsidRDefault="00F84C77" w:rsidP="0089742F">
      <w:pPr>
        <w:shd w:val="clear" w:color="auto" w:fill="FFFFFF"/>
        <w:spacing w:after="0" w:line="360" w:lineRule="exact"/>
        <w:ind w:firstLine="720"/>
        <w:jc w:val="both"/>
        <w:rPr>
          <w:rFonts w:ascii="Times New Roman" w:eastAsia="Times New Roman" w:hAnsi="Times New Roman" w:cs="Times New Roman"/>
          <w:color w:val="000000" w:themeColor="text1"/>
          <w:sz w:val="28"/>
          <w:szCs w:val="28"/>
        </w:rPr>
      </w:pPr>
      <w:r w:rsidRPr="003E7EB6">
        <w:rPr>
          <w:rFonts w:ascii="Times New Roman" w:eastAsia="Times New Roman" w:hAnsi="Times New Roman" w:cs="Times New Roman"/>
          <w:color w:val="000000" w:themeColor="text1"/>
          <w:sz w:val="28"/>
          <w:szCs w:val="28"/>
        </w:rPr>
        <w:t>c) Về tổ chức các loại hình hoạt động văn hóa, văn nghệ, thể dục, thể thao được tổ chức hoạt động thường xuyên:</w:t>
      </w:r>
    </w:p>
    <w:p w:rsidR="00F84C77" w:rsidRPr="003E7EB6" w:rsidRDefault="00F84C77" w:rsidP="0089742F">
      <w:pPr>
        <w:shd w:val="clear" w:color="auto" w:fill="FFFFFF"/>
        <w:spacing w:after="0" w:line="360" w:lineRule="exact"/>
        <w:ind w:firstLine="720"/>
        <w:jc w:val="both"/>
        <w:rPr>
          <w:rFonts w:ascii="Times New Roman" w:eastAsia="Times New Roman" w:hAnsi="Times New Roman" w:cs="Times New Roman"/>
          <w:color w:val="000000" w:themeColor="text1"/>
          <w:sz w:val="28"/>
          <w:szCs w:val="28"/>
        </w:rPr>
      </w:pPr>
      <w:r w:rsidRPr="003E7EB6">
        <w:rPr>
          <w:rFonts w:ascii="Times New Roman" w:eastAsia="Times New Roman" w:hAnsi="Times New Roman" w:cs="Times New Roman"/>
          <w:color w:val="000000" w:themeColor="text1"/>
          <w:sz w:val="28"/>
          <w:szCs w:val="28"/>
        </w:rPr>
        <w:t>- Các loại hình hoạt động văn hóa-văn nghệ, thể dục-thể thao thực hiện theo quy định tại </w:t>
      </w:r>
      <w:bookmarkStart w:id="2" w:name="dc_8"/>
      <w:r w:rsidRPr="003E7EB6">
        <w:rPr>
          <w:rFonts w:ascii="Times New Roman" w:eastAsia="Times New Roman" w:hAnsi="Times New Roman" w:cs="Times New Roman"/>
          <w:color w:val="000000" w:themeColor="text1"/>
          <w:sz w:val="28"/>
          <w:szCs w:val="28"/>
        </w:rPr>
        <w:t>khoản 6, 7, 8 Điều 6 Thông tư số 12/2010/TT-BVHTTDL</w:t>
      </w:r>
      <w:bookmarkEnd w:id="2"/>
      <w:r w:rsidRPr="003E7EB6">
        <w:rPr>
          <w:rFonts w:ascii="Times New Roman" w:eastAsia="Times New Roman" w:hAnsi="Times New Roman" w:cs="Times New Roman"/>
          <w:color w:val="000000" w:themeColor="text1"/>
          <w:sz w:val="28"/>
          <w:szCs w:val="28"/>
        </w:rPr>
        <w:t>;</w:t>
      </w:r>
    </w:p>
    <w:p w:rsidR="00F84C77" w:rsidRPr="003E7EB6" w:rsidRDefault="00F84C77" w:rsidP="0089742F">
      <w:pPr>
        <w:shd w:val="clear" w:color="auto" w:fill="FFFFFF"/>
        <w:spacing w:after="0" w:line="360" w:lineRule="exact"/>
        <w:ind w:firstLine="720"/>
        <w:jc w:val="both"/>
        <w:rPr>
          <w:rFonts w:ascii="Times New Roman" w:eastAsia="Times New Roman" w:hAnsi="Times New Roman" w:cs="Times New Roman"/>
          <w:color w:val="000000" w:themeColor="text1"/>
          <w:sz w:val="28"/>
          <w:szCs w:val="28"/>
        </w:rPr>
      </w:pPr>
      <w:r w:rsidRPr="003E7EB6">
        <w:rPr>
          <w:rFonts w:ascii="Times New Roman" w:eastAsia="Times New Roman" w:hAnsi="Times New Roman" w:cs="Times New Roman"/>
          <w:color w:val="000000" w:themeColor="text1"/>
          <w:sz w:val="28"/>
          <w:szCs w:val="28"/>
        </w:rPr>
        <w:t>- Đối với hoạt động thư viện:</w:t>
      </w:r>
    </w:p>
    <w:p w:rsidR="00F84C77" w:rsidRPr="003E7EB6" w:rsidRDefault="00F84C77" w:rsidP="0089742F">
      <w:pPr>
        <w:shd w:val="clear" w:color="auto" w:fill="FFFFFF"/>
        <w:spacing w:after="0" w:line="360" w:lineRule="exact"/>
        <w:ind w:firstLine="720"/>
        <w:jc w:val="both"/>
        <w:rPr>
          <w:rFonts w:ascii="Times New Roman" w:eastAsia="Times New Roman" w:hAnsi="Times New Roman" w:cs="Times New Roman"/>
          <w:color w:val="000000" w:themeColor="text1"/>
          <w:sz w:val="28"/>
          <w:szCs w:val="28"/>
        </w:rPr>
      </w:pPr>
      <w:r w:rsidRPr="003E7EB6">
        <w:rPr>
          <w:rFonts w:ascii="Times New Roman" w:eastAsia="Times New Roman" w:hAnsi="Times New Roman" w:cs="Times New Roman"/>
          <w:color w:val="000000" w:themeColor="text1"/>
          <w:sz w:val="28"/>
          <w:szCs w:val="28"/>
        </w:rPr>
        <w:t>+ Có hoạt động phục vụ tài nguyên thông tin cho nhân dân tối thiểu đạt 3.000 lượt/năm trở lên đối với vùng đồng bằng;</w:t>
      </w:r>
    </w:p>
    <w:p w:rsidR="00F84C77" w:rsidRPr="003E7EB6" w:rsidRDefault="00F84C77" w:rsidP="0089742F">
      <w:pPr>
        <w:shd w:val="clear" w:color="auto" w:fill="FFFFFF"/>
        <w:spacing w:after="0" w:line="360" w:lineRule="exact"/>
        <w:ind w:firstLine="720"/>
        <w:jc w:val="both"/>
        <w:rPr>
          <w:rFonts w:ascii="Times New Roman" w:eastAsia="Times New Roman" w:hAnsi="Times New Roman" w:cs="Times New Roman"/>
          <w:color w:val="000000" w:themeColor="text1"/>
          <w:sz w:val="28"/>
          <w:szCs w:val="28"/>
        </w:rPr>
      </w:pPr>
      <w:r w:rsidRPr="003E7EB6">
        <w:rPr>
          <w:rFonts w:ascii="Times New Roman" w:eastAsia="Times New Roman" w:hAnsi="Times New Roman" w:cs="Times New Roman"/>
          <w:color w:val="000000" w:themeColor="text1"/>
          <w:sz w:val="28"/>
          <w:szCs w:val="28"/>
        </w:rPr>
        <w:t>+ Có hoạt động phục vụ tài nguyên thông tin cho nhân dân đạt tối thiểu 1.500 lượt/năm trở lên đối với vùng miền núi;</w:t>
      </w:r>
    </w:p>
    <w:p w:rsidR="00F84C77" w:rsidRPr="003E7EB6" w:rsidRDefault="00F84C77" w:rsidP="0089742F">
      <w:pPr>
        <w:shd w:val="clear" w:color="auto" w:fill="FFFFFF"/>
        <w:spacing w:after="0" w:line="360" w:lineRule="exact"/>
        <w:ind w:firstLine="720"/>
        <w:jc w:val="both"/>
        <w:rPr>
          <w:rFonts w:ascii="Times New Roman" w:eastAsia="Times New Roman" w:hAnsi="Times New Roman" w:cs="Times New Roman"/>
          <w:color w:val="000000" w:themeColor="text1"/>
          <w:sz w:val="28"/>
          <w:szCs w:val="28"/>
        </w:rPr>
      </w:pPr>
      <w:r w:rsidRPr="003E7EB6">
        <w:rPr>
          <w:rFonts w:ascii="Times New Roman" w:eastAsia="Times New Roman" w:hAnsi="Times New Roman" w:cs="Times New Roman"/>
          <w:color w:val="000000" w:themeColor="text1"/>
          <w:sz w:val="28"/>
          <w:szCs w:val="28"/>
        </w:rPr>
        <w:t>d) Ngành văn hóa, thể thao và du lịch tham mưu UBND cấp tỉnh quy định cụ thể để phù hợp với điều kiện thực tế, nhu cầu của cộng đồng và đặc điểm văn hóa từng dân tộc.</w:t>
      </w:r>
    </w:p>
    <w:p w:rsidR="00F84C77" w:rsidRPr="003E7EB6" w:rsidRDefault="009972AE" w:rsidP="0089742F">
      <w:pPr>
        <w:shd w:val="clear" w:color="auto" w:fill="FFFFFF"/>
        <w:spacing w:after="0" w:line="360" w:lineRule="exact"/>
        <w:ind w:firstLine="720"/>
        <w:jc w:val="both"/>
        <w:rPr>
          <w:rFonts w:ascii="Times New Roman" w:eastAsia="Times New Roman" w:hAnsi="Times New Roman" w:cs="Times New Roman"/>
          <w:b/>
          <w:i/>
          <w:color w:val="000000" w:themeColor="text1"/>
          <w:sz w:val="28"/>
          <w:szCs w:val="28"/>
        </w:rPr>
      </w:pPr>
      <w:r w:rsidRPr="003E7EB6">
        <w:rPr>
          <w:rFonts w:ascii="Times New Roman" w:eastAsia="Times New Roman" w:hAnsi="Times New Roman" w:cs="Times New Roman"/>
          <w:b/>
          <w:i/>
          <w:color w:val="000000" w:themeColor="text1"/>
          <w:sz w:val="28"/>
          <w:szCs w:val="28"/>
        </w:rPr>
        <w:t>*</w:t>
      </w:r>
      <w:r w:rsidR="00F84C77" w:rsidRPr="003E7EB6">
        <w:rPr>
          <w:rFonts w:ascii="Times New Roman" w:eastAsia="Times New Roman" w:hAnsi="Times New Roman" w:cs="Times New Roman"/>
          <w:b/>
          <w:i/>
          <w:color w:val="000000" w:themeColor="text1"/>
          <w:sz w:val="28"/>
          <w:szCs w:val="28"/>
        </w:rPr>
        <w:t xml:space="preserve"> </w:t>
      </w:r>
      <w:r w:rsidRPr="003E7EB6">
        <w:rPr>
          <w:rFonts w:ascii="Times New Roman" w:eastAsia="Times New Roman" w:hAnsi="Times New Roman" w:cs="Times New Roman"/>
          <w:b/>
          <w:i/>
          <w:color w:val="000000" w:themeColor="text1"/>
          <w:sz w:val="28"/>
          <w:szCs w:val="28"/>
        </w:rPr>
        <w:t>Nội dung thứ 2 (</w:t>
      </w:r>
      <w:r w:rsidR="00F84C77" w:rsidRPr="003E7EB6">
        <w:rPr>
          <w:rFonts w:ascii="Times New Roman" w:eastAsia="Times New Roman" w:hAnsi="Times New Roman" w:cs="Times New Roman"/>
          <w:b/>
          <w:i/>
          <w:color w:val="000000" w:themeColor="text1"/>
          <w:sz w:val="28"/>
          <w:szCs w:val="28"/>
        </w:rPr>
        <w:t>6.2</w:t>
      </w:r>
      <w:r w:rsidRPr="003E7EB6">
        <w:rPr>
          <w:rFonts w:ascii="Times New Roman" w:eastAsia="Times New Roman" w:hAnsi="Times New Roman" w:cs="Times New Roman"/>
          <w:b/>
          <w:i/>
          <w:color w:val="000000" w:themeColor="text1"/>
          <w:sz w:val="28"/>
          <w:szCs w:val="28"/>
        </w:rPr>
        <w:t xml:space="preserve">): </w:t>
      </w:r>
      <w:r w:rsidR="00F84C77" w:rsidRPr="003E7EB6">
        <w:rPr>
          <w:rFonts w:ascii="Times New Roman" w:eastAsia="Times New Roman" w:hAnsi="Times New Roman" w:cs="Times New Roman"/>
          <w:b/>
          <w:i/>
          <w:color w:val="000000" w:themeColor="text1"/>
          <w:sz w:val="28"/>
          <w:szCs w:val="28"/>
        </w:rPr>
        <w:t xml:space="preserve"> “Di sản văn hóa được kiểm kê, ghi danh, bảo vệ, tu bổ, tôn tạo và phát huy đúng giá trị quy định”:</w:t>
      </w:r>
    </w:p>
    <w:p w:rsidR="00F84C77" w:rsidRPr="003E7EB6" w:rsidRDefault="00F84C77" w:rsidP="0089742F">
      <w:pPr>
        <w:shd w:val="clear" w:color="auto" w:fill="FFFFFF"/>
        <w:spacing w:after="0" w:line="360" w:lineRule="exact"/>
        <w:ind w:firstLine="720"/>
        <w:jc w:val="both"/>
        <w:rPr>
          <w:rFonts w:ascii="Times New Roman" w:eastAsia="Times New Roman" w:hAnsi="Times New Roman" w:cs="Times New Roman"/>
          <w:color w:val="000000" w:themeColor="text1"/>
          <w:sz w:val="28"/>
          <w:szCs w:val="28"/>
        </w:rPr>
      </w:pPr>
      <w:r w:rsidRPr="003E7EB6">
        <w:rPr>
          <w:rFonts w:ascii="Times New Roman" w:eastAsia="Times New Roman" w:hAnsi="Times New Roman" w:cs="Times New Roman"/>
          <w:color w:val="000000" w:themeColor="text1"/>
          <w:sz w:val="28"/>
          <w:szCs w:val="28"/>
        </w:rPr>
        <w:t>a) Di sản văn hóa trên địa bàn xã được kiểm kê, ghi danh, bảo vệ, tu bổ, tôn tạo và phát huy giá trị theo quy đ</w:t>
      </w:r>
      <w:r w:rsidR="009972AE" w:rsidRPr="003E7EB6">
        <w:rPr>
          <w:rFonts w:ascii="Times New Roman" w:eastAsia="Times New Roman" w:hAnsi="Times New Roman" w:cs="Times New Roman"/>
          <w:color w:val="000000" w:themeColor="text1"/>
          <w:sz w:val="28"/>
          <w:szCs w:val="28"/>
        </w:rPr>
        <w:t>ịnh pháp luật về di sản văn hóa.</w:t>
      </w:r>
    </w:p>
    <w:p w:rsidR="00F84C77" w:rsidRPr="003E7EB6" w:rsidRDefault="00F84C77" w:rsidP="0089742F">
      <w:pPr>
        <w:shd w:val="clear" w:color="auto" w:fill="FFFFFF"/>
        <w:spacing w:after="0" w:line="360" w:lineRule="exact"/>
        <w:ind w:firstLine="720"/>
        <w:jc w:val="both"/>
        <w:rPr>
          <w:rFonts w:ascii="Times New Roman" w:eastAsia="Times New Roman" w:hAnsi="Times New Roman" w:cs="Times New Roman"/>
          <w:color w:val="000000" w:themeColor="text1"/>
          <w:sz w:val="28"/>
          <w:szCs w:val="28"/>
        </w:rPr>
      </w:pPr>
      <w:r w:rsidRPr="003E7EB6">
        <w:rPr>
          <w:rFonts w:ascii="Times New Roman" w:eastAsia="Times New Roman" w:hAnsi="Times New Roman" w:cs="Times New Roman"/>
          <w:color w:val="000000" w:themeColor="text1"/>
          <w:sz w:val="28"/>
          <w:szCs w:val="28"/>
        </w:rPr>
        <w:t>b) Chỉ tiêu theo vùng: UBND cấp tỉnh ban hành.</w:t>
      </w:r>
    </w:p>
    <w:p w:rsidR="00F84C77" w:rsidRPr="003E7EB6" w:rsidRDefault="009972AE" w:rsidP="0089742F">
      <w:pPr>
        <w:shd w:val="clear" w:color="auto" w:fill="FFFFFF"/>
        <w:spacing w:after="0" w:line="360" w:lineRule="exact"/>
        <w:ind w:firstLine="720"/>
        <w:jc w:val="both"/>
        <w:rPr>
          <w:rFonts w:ascii="Times New Roman" w:eastAsia="Times New Roman" w:hAnsi="Times New Roman" w:cs="Times New Roman"/>
          <w:b/>
          <w:i/>
          <w:color w:val="000000" w:themeColor="text1"/>
          <w:sz w:val="28"/>
          <w:szCs w:val="28"/>
        </w:rPr>
      </w:pPr>
      <w:r w:rsidRPr="003E7EB6">
        <w:rPr>
          <w:rFonts w:ascii="Times New Roman" w:eastAsia="Times New Roman" w:hAnsi="Times New Roman" w:cs="Times New Roman"/>
          <w:b/>
          <w:i/>
          <w:color w:val="000000" w:themeColor="text1"/>
          <w:sz w:val="28"/>
          <w:szCs w:val="28"/>
        </w:rPr>
        <w:t>* Nội dung thứ 3 (</w:t>
      </w:r>
      <w:r w:rsidR="00F84C77" w:rsidRPr="003E7EB6">
        <w:rPr>
          <w:rFonts w:ascii="Times New Roman" w:eastAsia="Times New Roman" w:hAnsi="Times New Roman" w:cs="Times New Roman"/>
          <w:b/>
          <w:i/>
          <w:color w:val="000000" w:themeColor="text1"/>
          <w:sz w:val="28"/>
          <w:szCs w:val="28"/>
        </w:rPr>
        <w:t>6.3</w:t>
      </w:r>
      <w:r w:rsidRPr="003E7EB6">
        <w:rPr>
          <w:rFonts w:ascii="Times New Roman" w:eastAsia="Times New Roman" w:hAnsi="Times New Roman" w:cs="Times New Roman"/>
          <w:b/>
          <w:i/>
          <w:color w:val="000000" w:themeColor="text1"/>
          <w:sz w:val="28"/>
          <w:szCs w:val="28"/>
        </w:rPr>
        <w:t xml:space="preserve">): </w:t>
      </w:r>
      <w:r w:rsidR="00F84C77" w:rsidRPr="003E7EB6">
        <w:rPr>
          <w:rFonts w:ascii="Times New Roman" w:eastAsia="Times New Roman" w:hAnsi="Times New Roman" w:cs="Times New Roman"/>
          <w:b/>
          <w:i/>
          <w:color w:val="000000" w:themeColor="text1"/>
          <w:sz w:val="28"/>
          <w:szCs w:val="28"/>
        </w:rPr>
        <w:t xml:space="preserve"> “Tỷ lệ thôn, bản, ấp đạt tiêu chuẩn văn hóa theo quy định và đạt chuẩn nông thôn mới”:</w:t>
      </w:r>
    </w:p>
    <w:p w:rsidR="00F84C77" w:rsidRPr="003E7EB6" w:rsidRDefault="00F84C77" w:rsidP="0089742F">
      <w:pPr>
        <w:shd w:val="clear" w:color="auto" w:fill="FFFFFF"/>
        <w:spacing w:after="0" w:line="360" w:lineRule="exact"/>
        <w:ind w:firstLine="720"/>
        <w:jc w:val="both"/>
        <w:rPr>
          <w:rFonts w:ascii="Times New Roman" w:eastAsia="Times New Roman" w:hAnsi="Times New Roman" w:cs="Times New Roman"/>
          <w:color w:val="000000" w:themeColor="text1"/>
          <w:sz w:val="28"/>
          <w:szCs w:val="28"/>
        </w:rPr>
      </w:pPr>
      <w:r w:rsidRPr="003E7EB6">
        <w:rPr>
          <w:rFonts w:ascii="Times New Roman" w:eastAsia="Times New Roman" w:hAnsi="Times New Roman" w:cs="Times New Roman"/>
          <w:color w:val="000000" w:themeColor="text1"/>
          <w:sz w:val="28"/>
          <w:szCs w:val="28"/>
        </w:rPr>
        <w:t xml:space="preserve">a) 15% tổng số </w:t>
      </w:r>
      <w:r w:rsidR="009972AE" w:rsidRPr="003E7EB6">
        <w:rPr>
          <w:rFonts w:ascii="Times New Roman" w:eastAsia="Times New Roman" w:hAnsi="Times New Roman" w:cs="Times New Roman"/>
          <w:color w:val="000000" w:themeColor="text1"/>
          <w:sz w:val="28"/>
          <w:szCs w:val="28"/>
        </w:rPr>
        <w:t xml:space="preserve">xóm </w:t>
      </w:r>
      <w:r w:rsidRPr="003E7EB6">
        <w:rPr>
          <w:rFonts w:ascii="Times New Roman" w:eastAsia="Times New Roman" w:hAnsi="Times New Roman" w:cs="Times New Roman"/>
          <w:color w:val="000000" w:themeColor="text1"/>
          <w:sz w:val="28"/>
          <w:szCs w:val="28"/>
        </w:rPr>
        <w:t>văn hóa được tặng Giấy khen Khu dân cư văn hóa. 15% tổng số Gia đình văn hóa được tặng Giấy khen Gia đình văn hóa.</w:t>
      </w:r>
    </w:p>
    <w:p w:rsidR="00F84C77" w:rsidRPr="003E7EB6" w:rsidRDefault="00F84C77" w:rsidP="0089742F">
      <w:pPr>
        <w:shd w:val="clear" w:color="auto" w:fill="FFFFFF"/>
        <w:spacing w:after="0" w:line="360" w:lineRule="exact"/>
        <w:ind w:firstLine="720"/>
        <w:jc w:val="both"/>
        <w:rPr>
          <w:rFonts w:ascii="Times New Roman" w:eastAsia="Times New Roman" w:hAnsi="Times New Roman" w:cs="Times New Roman"/>
          <w:color w:val="000000" w:themeColor="text1"/>
          <w:sz w:val="28"/>
          <w:szCs w:val="28"/>
        </w:rPr>
      </w:pPr>
      <w:r w:rsidRPr="003E7EB6">
        <w:rPr>
          <w:rFonts w:ascii="Times New Roman" w:eastAsia="Times New Roman" w:hAnsi="Times New Roman" w:cs="Times New Roman"/>
          <w:color w:val="000000" w:themeColor="text1"/>
          <w:sz w:val="28"/>
          <w:szCs w:val="28"/>
        </w:rPr>
        <w:t>b) Tiêu chuẩn, trình tự, thủ tục, hồ sơ công nhận danh hiệu “Gia đình văn hóa”, “Thôn văn hóa”, “Làng văn hóa”, “Ấp văn hóa”, “Bản văn hóa”, “Tổ dân phố văn hóa” (gọi chung là danh hiệu Khu dân cư văn hóa) thực hiện theo Nghị định số </w:t>
      </w:r>
      <w:hyperlink r:id="rId6" w:tgtFrame="_blank" w:tooltip="Nghị định 122/2018/NĐ-CP" w:history="1">
        <w:r w:rsidRPr="003E7EB6">
          <w:rPr>
            <w:rFonts w:ascii="Times New Roman" w:eastAsia="Times New Roman" w:hAnsi="Times New Roman" w:cs="Times New Roman"/>
            <w:color w:val="000000" w:themeColor="text1"/>
            <w:sz w:val="28"/>
            <w:szCs w:val="28"/>
          </w:rPr>
          <w:t>122/2018/NĐ-CP</w:t>
        </w:r>
      </w:hyperlink>
      <w:r w:rsidRPr="003E7EB6">
        <w:rPr>
          <w:rFonts w:ascii="Times New Roman" w:eastAsia="Times New Roman" w:hAnsi="Times New Roman" w:cs="Times New Roman"/>
          <w:color w:val="000000" w:themeColor="text1"/>
          <w:sz w:val="28"/>
          <w:szCs w:val="28"/>
        </w:rPr>
        <w:t> .</w:t>
      </w:r>
    </w:p>
    <w:p w:rsidR="00F84C77" w:rsidRPr="003E7EB6" w:rsidRDefault="009972AE" w:rsidP="0089742F">
      <w:pPr>
        <w:shd w:val="clear" w:color="auto" w:fill="FFFFFF"/>
        <w:spacing w:after="0" w:line="360" w:lineRule="exact"/>
        <w:ind w:firstLine="720"/>
        <w:jc w:val="both"/>
        <w:rPr>
          <w:rFonts w:ascii="Times New Roman" w:eastAsia="Times New Roman" w:hAnsi="Times New Roman" w:cs="Times New Roman"/>
          <w:b/>
          <w:i/>
          <w:color w:val="000000" w:themeColor="text1"/>
          <w:sz w:val="28"/>
          <w:szCs w:val="28"/>
        </w:rPr>
      </w:pPr>
      <w:r w:rsidRPr="003E7EB6">
        <w:rPr>
          <w:rFonts w:ascii="Times New Roman" w:eastAsia="Times New Roman" w:hAnsi="Times New Roman" w:cs="Times New Roman"/>
          <w:b/>
          <w:i/>
          <w:color w:val="000000" w:themeColor="text1"/>
          <w:sz w:val="28"/>
          <w:szCs w:val="28"/>
        </w:rPr>
        <w:t xml:space="preserve">* </w:t>
      </w:r>
      <w:r w:rsidR="00F84C77" w:rsidRPr="003E7EB6">
        <w:rPr>
          <w:rFonts w:ascii="Times New Roman" w:eastAsia="Times New Roman" w:hAnsi="Times New Roman" w:cs="Times New Roman"/>
          <w:b/>
          <w:i/>
          <w:color w:val="000000" w:themeColor="text1"/>
          <w:sz w:val="28"/>
          <w:szCs w:val="28"/>
        </w:rPr>
        <w:t>13.7 “Có triển khai quảng bá hình ảnh điểm du lịch của xã thông qua ứng dụng Internet, mạng xã hội”:</w:t>
      </w:r>
    </w:p>
    <w:p w:rsidR="00F84C77" w:rsidRPr="003E7EB6" w:rsidRDefault="00F84C77" w:rsidP="0089742F">
      <w:pPr>
        <w:shd w:val="clear" w:color="auto" w:fill="FFFFFF"/>
        <w:spacing w:after="0" w:line="360" w:lineRule="exact"/>
        <w:ind w:firstLine="720"/>
        <w:jc w:val="both"/>
        <w:rPr>
          <w:rFonts w:ascii="Times New Roman" w:eastAsia="Times New Roman" w:hAnsi="Times New Roman" w:cs="Times New Roman"/>
          <w:color w:val="000000" w:themeColor="text1"/>
          <w:sz w:val="28"/>
          <w:szCs w:val="28"/>
        </w:rPr>
      </w:pPr>
      <w:r w:rsidRPr="003E7EB6">
        <w:rPr>
          <w:rFonts w:ascii="Times New Roman" w:eastAsia="Times New Roman" w:hAnsi="Times New Roman" w:cs="Times New Roman"/>
          <w:color w:val="000000" w:themeColor="text1"/>
          <w:sz w:val="28"/>
          <w:szCs w:val="28"/>
        </w:rPr>
        <w:t>a) Xây dựng chuyên mục du lịch của xã trên trang thông tin điện tử của UBND cấp huyện hoặc website riêng quảng bá du lịch của xã hoặc fanpage du lịch của xã trên mạng xã hội.</w:t>
      </w:r>
    </w:p>
    <w:p w:rsidR="00F84C77" w:rsidRPr="003E7EB6" w:rsidRDefault="00F84C77" w:rsidP="0089742F">
      <w:pPr>
        <w:shd w:val="clear" w:color="auto" w:fill="FFFFFF"/>
        <w:spacing w:after="0" w:line="360" w:lineRule="exact"/>
        <w:ind w:firstLine="720"/>
        <w:jc w:val="both"/>
        <w:rPr>
          <w:rFonts w:ascii="Times New Roman" w:eastAsia="Times New Roman" w:hAnsi="Times New Roman" w:cs="Times New Roman"/>
          <w:color w:val="000000" w:themeColor="text1"/>
          <w:sz w:val="28"/>
          <w:szCs w:val="28"/>
        </w:rPr>
      </w:pPr>
      <w:r w:rsidRPr="003E7EB6">
        <w:rPr>
          <w:rFonts w:ascii="Times New Roman" w:eastAsia="Times New Roman" w:hAnsi="Times New Roman" w:cs="Times New Roman"/>
          <w:color w:val="000000" w:themeColor="text1"/>
          <w:sz w:val="28"/>
          <w:szCs w:val="28"/>
        </w:rPr>
        <w:lastRenderedPageBreak/>
        <w:t>b) Thông tin về các điểm du lịch của xã được thường xuyên cập nhật trên chuyên mục du lịch hoặc website du lịch của xã hoặc fanpage du lịch của xã trên mạng xã hội.</w:t>
      </w:r>
    </w:p>
    <w:p w:rsidR="00746F09" w:rsidRPr="003E7EB6" w:rsidRDefault="002965FE" w:rsidP="0089742F">
      <w:pPr>
        <w:tabs>
          <w:tab w:val="left" w:pos="0"/>
        </w:tabs>
        <w:spacing w:after="0" w:line="360" w:lineRule="exact"/>
        <w:jc w:val="both"/>
        <w:rPr>
          <w:rFonts w:ascii="Times New Roman" w:eastAsia="Times New Roman" w:hAnsi="Times New Roman" w:cs="Times New Roman"/>
          <w:b/>
          <w:i/>
          <w:color w:val="000000" w:themeColor="text1"/>
          <w:sz w:val="28"/>
          <w:szCs w:val="28"/>
        </w:rPr>
      </w:pPr>
      <w:r w:rsidRPr="003E7EB6">
        <w:rPr>
          <w:rFonts w:ascii="Times New Roman" w:eastAsia="Times New Roman" w:hAnsi="Times New Roman" w:cs="Times New Roman"/>
          <w:b/>
          <w:i/>
          <w:color w:val="000000" w:themeColor="text1"/>
          <w:sz w:val="28"/>
          <w:szCs w:val="28"/>
        </w:rPr>
        <w:tab/>
      </w:r>
      <w:r w:rsidR="005B4063" w:rsidRPr="003E7EB6">
        <w:rPr>
          <w:rFonts w:ascii="Times New Roman" w:eastAsia="Times New Roman" w:hAnsi="Times New Roman" w:cs="Times New Roman"/>
          <w:b/>
          <w:i/>
          <w:color w:val="000000" w:themeColor="text1"/>
          <w:sz w:val="28"/>
          <w:szCs w:val="28"/>
        </w:rPr>
        <w:t>1.2.</w:t>
      </w:r>
      <w:r w:rsidR="00746F09" w:rsidRPr="003E7EB6">
        <w:rPr>
          <w:rFonts w:ascii="Times New Roman" w:eastAsia="Times New Roman" w:hAnsi="Times New Roman" w:cs="Times New Roman"/>
          <w:b/>
          <w:i/>
          <w:color w:val="000000" w:themeColor="text1"/>
          <w:sz w:val="28"/>
          <w:szCs w:val="28"/>
          <w:lang w:val="vi-VN"/>
        </w:rPr>
        <w:t xml:space="preserve"> Các nội dung cần </w:t>
      </w:r>
      <w:r w:rsidR="00EB17E4" w:rsidRPr="003E7EB6">
        <w:rPr>
          <w:rFonts w:ascii="Times New Roman" w:eastAsia="Times New Roman" w:hAnsi="Times New Roman" w:cs="Times New Roman"/>
          <w:b/>
          <w:i/>
          <w:color w:val="000000" w:themeColor="text1"/>
          <w:sz w:val="28"/>
          <w:szCs w:val="28"/>
          <w:lang w:val="vi-VN"/>
        </w:rPr>
        <w:t>quan tâm thực hiện:</w:t>
      </w:r>
    </w:p>
    <w:p w:rsidR="00273C4F" w:rsidRPr="003E7EB6" w:rsidRDefault="008B3604" w:rsidP="0089742F">
      <w:pPr>
        <w:shd w:val="clear" w:color="auto" w:fill="FFFFFF"/>
        <w:spacing w:after="0" w:line="360" w:lineRule="exact"/>
        <w:jc w:val="both"/>
        <w:rPr>
          <w:rFonts w:ascii="Times New Roman" w:eastAsia="Times New Roman" w:hAnsi="Times New Roman" w:cs="Times New Roman"/>
          <w:b/>
          <w:i/>
          <w:color w:val="000000" w:themeColor="text1"/>
          <w:sz w:val="28"/>
          <w:szCs w:val="28"/>
        </w:rPr>
      </w:pPr>
      <w:r w:rsidRPr="003E7EB6">
        <w:rPr>
          <w:rFonts w:ascii="Times New Roman" w:eastAsia="Times New Roman" w:hAnsi="Times New Roman" w:cs="Times New Roman"/>
          <w:b/>
          <w:i/>
          <w:color w:val="000000" w:themeColor="text1"/>
          <w:sz w:val="28"/>
          <w:szCs w:val="28"/>
        </w:rPr>
        <w:tab/>
      </w:r>
      <w:r w:rsidR="00273C4F" w:rsidRPr="003E7EB6">
        <w:rPr>
          <w:rFonts w:ascii="Times New Roman" w:eastAsia="Times New Roman" w:hAnsi="Times New Roman" w:cs="Times New Roman"/>
          <w:b/>
          <w:i/>
          <w:color w:val="000000" w:themeColor="text1"/>
          <w:sz w:val="28"/>
          <w:szCs w:val="28"/>
        </w:rPr>
        <w:t>*  Nội dung thứ nhất (6.1):  “Có lắp đặt các dụng cụ thể dục thể thao ngoài trời ở điểm công cộng; các loại hình hoạt động văn hóa, văn nghệ, thể dục, thể thao được tổ chức hoạt động thường xuyên”:</w:t>
      </w:r>
    </w:p>
    <w:p w:rsidR="008B3604" w:rsidRPr="003E7EB6" w:rsidRDefault="00273C4F" w:rsidP="0089742F">
      <w:pPr>
        <w:tabs>
          <w:tab w:val="left" w:pos="0"/>
        </w:tabs>
        <w:spacing w:after="0" w:line="360" w:lineRule="exact"/>
        <w:jc w:val="both"/>
        <w:rPr>
          <w:rFonts w:ascii="Times New Roman" w:eastAsia="Times New Roman" w:hAnsi="Times New Roman" w:cs="Times New Roman"/>
          <w:b/>
          <w:i/>
          <w:color w:val="000000" w:themeColor="text1"/>
          <w:sz w:val="28"/>
          <w:szCs w:val="28"/>
        </w:rPr>
      </w:pPr>
      <w:r w:rsidRPr="003E7EB6">
        <w:rPr>
          <w:rFonts w:ascii="Times New Roman" w:eastAsia="Times New Roman" w:hAnsi="Times New Roman" w:cs="Times New Roman"/>
          <w:b/>
          <w:i/>
          <w:color w:val="000000" w:themeColor="text1"/>
          <w:sz w:val="28"/>
          <w:szCs w:val="28"/>
        </w:rPr>
        <w:tab/>
      </w:r>
      <w:r w:rsidR="008B3604" w:rsidRPr="003E7EB6">
        <w:rPr>
          <w:rFonts w:ascii="Times New Roman" w:eastAsia="Times New Roman" w:hAnsi="Times New Roman" w:cs="Times New Roman"/>
          <w:b/>
          <w:i/>
          <w:color w:val="000000" w:themeColor="text1"/>
          <w:sz w:val="28"/>
          <w:szCs w:val="28"/>
        </w:rPr>
        <w:t>- Xây dụng Trung tâm Văn hóa-Thể thao xã và Nhà văn hóa-Khu thể thao đạt chuẩn:</w:t>
      </w:r>
    </w:p>
    <w:p w:rsidR="00EB17E4" w:rsidRPr="003E7EB6" w:rsidRDefault="008B3604" w:rsidP="0089742F">
      <w:pPr>
        <w:tabs>
          <w:tab w:val="left" w:pos="0"/>
        </w:tabs>
        <w:spacing w:after="0" w:line="360" w:lineRule="exact"/>
        <w:ind w:firstLine="720"/>
        <w:jc w:val="both"/>
        <w:rPr>
          <w:rFonts w:ascii="Times New Roman" w:eastAsia="Times New Roman" w:hAnsi="Times New Roman" w:cs="Times New Roman"/>
          <w:color w:val="000000" w:themeColor="text1"/>
          <w:sz w:val="28"/>
          <w:szCs w:val="28"/>
          <w:lang w:val="vi-VN"/>
        </w:rPr>
      </w:pPr>
      <w:r w:rsidRPr="003E7EB6">
        <w:rPr>
          <w:rFonts w:ascii="Times New Roman" w:eastAsia="Times New Roman" w:hAnsi="Times New Roman" w:cs="Times New Roman"/>
          <w:color w:val="000000" w:themeColor="text1"/>
          <w:sz w:val="28"/>
          <w:szCs w:val="28"/>
        </w:rPr>
        <w:t>+</w:t>
      </w:r>
      <w:r w:rsidR="00EB17E4" w:rsidRPr="003E7EB6">
        <w:rPr>
          <w:rFonts w:ascii="Times New Roman" w:eastAsia="Times New Roman" w:hAnsi="Times New Roman" w:cs="Times New Roman"/>
          <w:color w:val="000000" w:themeColor="text1"/>
          <w:sz w:val="28"/>
          <w:szCs w:val="28"/>
          <w:lang w:val="vi-VN"/>
        </w:rPr>
        <w:t xml:space="preserve"> Rà soát tổng thể thực trạng hệ thống thiết chế văn hóa – thể thao</w:t>
      </w:r>
      <w:r w:rsidR="001B3F7E" w:rsidRPr="003E7EB6">
        <w:rPr>
          <w:rFonts w:ascii="Times New Roman" w:eastAsia="Times New Roman" w:hAnsi="Times New Roman" w:cs="Times New Roman"/>
          <w:color w:val="000000" w:themeColor="text1"/>
          <w:sz w:val="28"/>
          <w:szCs w:val="28"/>
        </w:rPr>
        <w:t xml:space="preserve"> (VHTT)</w:t>
      </w:r>
      <w:r w:rsidR="001B3F7E" w:rsidRPr="003E7EB6">
        <w:rPr>
          <w:rFonts w:ascii="Times New Roman" w:eastAsia="Times New Roman" w:hAnsi="Times New Roman" w:cs="Times New Roman"/>
          <w:color w:val="000000" w:themeColor="text1"/>
          <w:sz w:val="28"/>
          <w:szCs w:val="28"/>
          <w:lang w:val="vi-VN"/>
        </w:rPr>
        <w:t xml:space="preserve"> tại trung tâm xã</w:t>
      </w:r>
      <w:r w:rsidR="00EB17E4" w:rsidRPr="003E7EB6">
        <w:rPr>
          <w:rFonts w:ascii="Times New Roman" w:eastAsia="Times New Roman" w:hAnsi="Times New Roman" w:cs="Times New Roman"/>
          <w:color w:val="000000" w:themeColor="text1"/>
          <w:sz w:val="28"/>
          <w:szCs w:val="28"/>
          <w:lang w:val="vi-VN"/>
        </w:rPr>
        <w:t xml:space="preserve"> và các xóm, trên cơ sở đó xây dựng kế hoạch cụ thể, chi tiết chỉnh trang, nâng cấp  thiết chế VHTT đạt chuẩn theo quy </w:t>
      </w:r>
      <w:r w:rsidR="002F1F19" w:rsidRPr="003E7EB6">
        <w:rPr>
          <w:rFonts w:ascii="Times New Roman" w:eastAsia="Times New Roman" w:hAnsi="Times New Roman" w:cs="Times New Roman"/>
          <w:color w:val="000000" w:themeColor="text1"/>
          <w:sz w:val="28"/>
          <w:szCs w:val="28"/>
          <w:lang w:val="vi-VN"/>
        </w:rPr>
        <w:t xml:space="preserve">định. </w:t>
      </w:r>
    </w:p>
    <w:p w:rsidR="000E2F02" w:rsidRPr="003E7EB6" w:rsidRDefault="008B3604" w:rsidP="0089742F">
      <w:pPr>
        <w:tabs>
          <w:tab w:val="left" w:pos="0"/>
        </w:tabs>
        <w:spacing w:after="0" w:line="360" w:lineRule="exact"/>
        <w:ind w:firstLine="720"/>
        <w:jc w:val="both"/>
        <w:rPr>
          <w:rFonts w:ascii="Times New Roman" w:eastAsia="Times New Roman" w:hAnsi="Times New Roman" w:cs="Times New Roman"/>
          <w:color w:val="000000" w:themeColor="text1"/>
          <w:sz w:val="28"/>
          <w:szCs w:val="28"/>
        </w:rPr>
      </w:pPr>
      <w:r w:rsidRPr="003E7EB6">
        <w:rPr>
          <w:rFonts w:ascii="Times New Roman" w:eastAsia="Times New Roman" w:hAnsi="Times New Roman" w:cs="Times New Roman"/>
          <w:color w:val="000000" w:themeColor="text1"/>
          <w:sz w:val="28"/>
          <w:szCs w:val="28"/>
        </w:rPr>
        <w:t>+</w:t>
      </w:r>
      <w:r w:rsidR="00EB17E4" w:rsidRPr="003E7EB6">
        <w:rPr>
          <w:rFonts w:ascii="Times New Roman" w:eastAsia="Times New Roman" w:hAnsi="Times New Roman" w:cs="Times New Roman"/>
          <w:color w:val="000000" w:themeColor="text1"/>
          <w:sz w:val="28"/>
          <w:szCs w:val="28"/>
          <w:lang w:val="vi-VN"/>
        </w:rPr>
        <w:t xml:space="preserve"> </w:t>
      </w:r>
      <w:r w:rsidR="008945D0" w:rsidRPr="003E7EB6">
        <w:rPr>
          <w:rFonts w:ascii="Times New Roman" w:eastAsia="Times New Roman" w:hAnsi="Times New Roman" w:cs="Times New Roman"/>
          <w:color w:val="000000" w:themeColor="text1"/>
          <w:sz w:val="28"/>
          <w:szCs w:val="28"/>
          <w:lang w:val="vi-VN"/>
        </w:rPr>
        <w:t>Nhà văn hóa</w:t>
      </w:r>
      <w:r w:rsidR="001B3F7E" w:rsidRPr="003E7EB6">
        <w:rPr>
          <w:rFonts w:ascii="Times New Roman" w:eastAsia="Times New Roman" w:hAnsi="Times New Roman" w:cs="Times New Roman"/>
          <w:color w:val="000000" w:themeColor="text1"/>
          <w:sz w:val="28"/>
          <w:szCs w:val="28"/>
        </w:rPr>
        <w:t xml:space="preserve"> </w:t>
      </w:r>
      <w:r w:rsidR="008945D0" w:rsidRPr="003E7EB6">
        <w:rPr>
          <w:rFonts w:ascii="Times New Roman" w:eastAsia="Times New Roman" w:hAnsi="Times New Roman" w:cs="Times New Roman"/>
          <w:color w:val="000000" w:themeColor="text1"/>
          <w:sz w:val="28"/>
          <w:szCs w:val="28"/>
          <w:lang w:val="vi-VN"/>
        </w:rPr>
        <w:t>xã</w:t>
      </w:r>
      <w:r w:rsidR="001B3F7E" w:rsidRPr="003E7EB6">
        <w:rPr>
          <w:rFonts w:ascii="Times New Roman" w:eastAsia="Times New Roman" w:hAnsi="Times New Roman" w:cs="Times New Roman"/>
          <w:color w:val="000000" w:themeColor="text1"/>
          <w:sz w:val="28"/>
          <w:szCs w:val="28"/>
        </w:rPr>
        <w:t xml:space="preserve"> (NVH)</w:t>
      </w:r>
      <w:r w:rsidR="008945D0" w:rsidRPr="003E7EB6">
        <w:rPr>
          <w:rFonts w:ascii="Times New Roman" w:eastAsia="Times New Roman" w:hAnsi="Times New Roman" w:cs="Times New Roman"/>
          <w:color w:val="000000" w:themeColor="text1"/>
          <w:sz w:val="28"/>
          <w:szCs w:val="28"/>
          <w:lang w:val="vi-VN"/>
        </w:rPr>
        <w:t>: Xây dựng phòng truyền thống</w:t>
      </w:r>
      <w:r w:rsidR="00BC1A3A" w:rsidRPr="003E7EB6">
        <w:rPr>
          <w:rFonts w:ascii="Times New Roman" w:eastAsia="Times New Roman" w:hAnsi="Times New Roman" w:cs="Times New Roman"/>
          <w:color w:val="000000" w:themeColor="text1"/>
          <w:sz w:val="28"/>
          <w:szCs w:val="28"/>
          <w:lang w:val="vi-VN"/>
        </w:rPr>
        <w:t xml:space="preserve"> xã phong phú về nội dung, phản ánh được đầy đủ truyền thống văn hóa, lịch sử của quê hương (quan tâm công tác sưu tầm hiện vật văn hóa, lịch </w:t>
      </w:r>
      <w:r w:rsidR="000E2F02" w:rsidRPr="003E7EB6">
        <w:rPr>
          <w:rFonts w:ascii="Times New Roman" w:eastAsia="Times New Roman" w:hAnsi="Times New Roman" w:cs="Times New Roman"/>
          <w:color w:val="000000" w:themeColor="text1"/>
          <w:sz w:val="28"/>
          <w:szCs w:val="28"/>
          <w:lang w:val="vi-VN"/>
        </w:rPr>
        <w:t>sử, tranh, ảnh, tài liệu....)</w:t>
      </w:r>
      <w:r w:rsidR="00BC1A3A" w:rsidRPr="003E7EB6">
        <w:rPr>
          <w:rFonts w:ascii="Times New Roman" w:eastAsia="Times New Roman" w:hAnsi="Times New Roman" w:cs="Times New Roman"/>
          <w:color w:val="000000" w:themeColor="text1"/>
          <w:sz w:val="28"/>
          <w:szCs w:val="28"/>
          <w:lang w:val="vi-VN"/>
        </w:rPr>
        <w:t>; bổ sung sách, báo cho</w:t>
      </w:r>
      <w:r w:rsidR="008945D0" w:rsidRPr="003E7EB6">
        <w:rPr>
          <w:rFonts w:ascii="Times New Roman" w:eastAsia="Times New Roman" w:hAnsi="Times New Roman" w:cs="Times New Roman"/>
          <w:color w:val="000000" w:themeColor="text1"/>
          <w:sz w:val="28"/>
          <w:szCs w:val="28"/>
          <w:lang w:val="vi-VN"/>
        </w:rPr>
        <w:t xml:space="preserve"> phòng đọc sách</w:t>
      </w:r>
      <w:r w:rsidR="000E2F02" w:rsidRPr="003E7EB6">
        <w:rPr>
          <w:rFonts w:ascii="Times New Roman" w:eastAsia="Times New Roman" w:hAnsi="Times New Roman" w:cs="Times New Roman"/>
          <w:color w:val="000000" w:themeColor="text1"/>
          <w:sz w:val="28"/>
          <w:szCs w:val="28"/>
          <w:lang w:val="vi-VN"/>
        </w:rPr>
        <w:t xml:space="preserve"> đảm bảo phong phú, đa dạng.</w:t>
      </w:r>
      <w:r w:rsidRPr="003E7EB6">
        <w:rPr>
          <w:rFonts w:ascii="Times New Roman" w:eastAsia="Times New Roman" w:hAnsi="Times New Roman" w:cs="Times New Roman"/>
          <w:color w:val="000000" w:themeColor="text1"/>
          <w:sz w:val="28"/>
          <w:szCs w:val="28"/>
        </w:rPr>
        <w:t xml:space="preserve"> </w:t>
      </w:r>
    </w:p>
    <w:p w:rsidR="008B3604" w:rsidRPr="004863C7" w:rsidRDefault="008B3604" w:rsidP="0089742F">
      <w:pPr>
        <w:tabs>
          <w:tab w:val="left" w:pos="0"/>
        </w:tabs>
        <w:spacing w:after="0" w:line="360" w:lineRule="exact"/>
        <w:ind w:firstLine="720"/>
        <w:jc w:val="both"/>
        <w:rPr>
          <w:rFonts w:ascii="Times New Roman" w:eastAsia="Times New Roman" w:hAnsi="Times New Roman" w:cs="Times New Roman"/>
          <w:color w:val="000000" w:themeColor="text1"/>
          <w:spacing w:val="-4"/>
          <w:sz w:val="28"/>
          <w:szCs w:val="28"/>
        </w:rPr>
      </w:pPr>
      <w:r w:rsidRPr="004863C7">
        <w:rPr>
          <w:rFonts w:ascii="Times New Roman" w:eastAsia="Times New Roman" w:hAnsi="Times New Roman" w:cs="Times New Roman"/>
          <w:color w:val="000000" w:themeColor="text1"/>
          <w:spacing w:val="-4"/>
          <w:sz w:val="28"/>
          <w:szCs w:val="28"/>
        </w:rPr>
        <w:t xml:space="preserve">+ Về nội dung “Trung tâm Văn hóa-Thể thao xã được đầu tư xây dựng riêng biệt bên ngoài khu hành chính của xã”: </w:t>
      </w:r>
      <w:r w:rsidR="006D6E46" w:rsidRPr="004863C7">
        <w:rPr>
          <w:rFonts w:ascii="Times New Roman" w:eastAsia="Times New Roman" w:hAnsi="Times New Roman" w:cs="Times New Roman"/>
          <w:color w:val="000000" w:themeColor="text1"/>
          <w:spacing w:val="-4"/>
          <w:sz w:val="28"/>
          <w:szCs w:val="28"/>
        </w:rPr>
        <w:t xml:space="preserve">Triển khai khảo sát thực địa, nếu địa hình </w:t>
      </w:r>
      <w:r w:rsidR="00FB1D79" w:rsidRPr="004863C7">
        <w:rPr>
          <w:rFonts w:ascii="Times New Roman" w:eastAsia="Times New Roman" w:hAnsi="Times New Roman" w:cs="Times New Roman"/>
          <w:color w:val="000000" w:themeColor="text1"/>
          <w:spacing w:val="-4"/>
          <w:sz w:val="28"/>
          <w:szCs w:val="28"/>
        </w:rPr>
        <w:t>phù hợp</w:t>
      </w:r>
      <w:r w:rsidR="006D6E46" w:rsidRPr="004863C7">
        <w:rPr>
          <w:rFonts w:ascii="Times New Roman" w:eastAsia="Times New Roman" w:hAnsi="Times New Roman" w:cs="Times New Roman"/>
          <w:color w:val="000000" w:themeColor="text1"/>
          <w:spacing w:val="-4"/>
          <w:sz w:val="28"/>
          <w:szCs w:val="28"/>
        </w:rPr>
        <w:t xml:space="preserve"> thì xây dựng bờ bao khuôn viên ngăn cách NVH xã với khu hành chính xã (có cổng và lối đi riêng); bổ sung các hạng mục vườn hoa cây cảnh, ghế đá, dụng cụ tập luyện TDTT ngoài trời tạo thành quần thể trung tâm VHTT xã, nơi vui chơi giải trí, luyện tập TDTT cho người dân. Nếu địa hình không thể xây dựng bờ bao ngăn cách NVH xã với khu hành chính xã thì lập hồ sơ quy hoạch xây dựng khu VHTT ở khu vực riêng biệt gồm các hạng mục như: nhà thi đấu</w:t>
      </w:r>
      <w:r w:rsidR="00FB1D79" w:rsidRPr="004863C7">
        <w:rPr>
          <w:rFonts w:ascii="Times New Roman" w:eastAsia="Times New Roman" w:hAnsi="Times New Roman" w:cs="Times New Roman"/>
          <w:color w:val="000000" w:themeColor="text1"/>
          <w:spacing w:val="-4"/>
          <w:sz w:val="28"/>
          <w:szCs w:val="28"/>
        </w:rPr>
        <w:t xml:space="preserve"> (nếu có)</w:t>
      </w:r>
      <w:r w:rsidR="006D6E46" w:rsidRPr="004863C7">
        <w:rPr>
          <w:rFonts w:ascii="Times New Roman" w:eastAsia="Times New Roman" w:hAnsi="Times New Roman" w:cs="Times New Roman"/>
          <w:color w:val="000000" w:themeColor="text1"/>
          <w:spacing w:val="-4"/>
          <w:sz w:val="28"/>
          <w:szCs w:val="28"/>
        </w:rPr>
        <w:t>, sân thể thao, vườn hoa cây cảnh, ghế đá, dụng cụ tập luyện TDTT ngoài trời…</w:t>
      </w:r>
      <w:r w:rsidR="00E37C09" w:rsidRPr="004863C7">
        <w:rPr>
          <w:rFonts w:ascii="Times New Roman" w:eastAsia="Times New Roman" w:hAnsi="Times New Roman" w:cs="Times New Roman"/>
          <w:color w:val="000000" w:themeColor="text1"/>
          <w:spacing w:val="-4"/>
          <w:sz w:val="28"/>
          <w:szCs w:val="28"/>
        </w:rPr>
        <w:t>Đối với các xã xây dựng mới NVH xã thì quy hoạch xây dựng ở vị trí có khuôn viên riêng biệt với khu hành chính xã.</w:t>
      </w:r>
    </w:p>
    <w:p w:rsidR="000E2F02" w:rsidRPr="003E7EB6" w:rsidRDefault="008B3604" w:rsidP="0089742F">
      <w:pPr>
        <w:tabs>
          <w:tab w:val="left" w:pos="0"/>
        </w:tabs>
        <w:spacing w:after="0" w:line="360" w:lineRule="exact"/>
        <w:ind w:firstLine="720"/>
        <w:jc w:val="both"/>
        <w:rPr>
          <w:rFonts w:ascii="Times New Roman" w:eastAsia="Times New Roman" w:hAnsi="Times New Roman" w:cs="Times New Roman"/>
          <w:color w:val="000000" w:themeColor="text1"/>
          <w:sz w:val="28"/>
          <w:szCs w:val="28"/>
          <w:lang w:val="vi-VN"/>
        </w:rPr>
      </w:pPr>
      <w:r w:rsidRPr="003E7EB6">
        <w:rPr>
          <w:rFonts w:ascii="Times New Roman" w:eastAsia="Times New Roman" w:hAnsi="Times New Roman" w:cs="Times New Roman"/>
          <w:color w:val="000000" w:themeColor="text1"/>
          <w:sz w:val="28"/>
          <w:szCs w:val="28"/>
        </w:rPr>
        <w:t>+</w:t>
      </w:r>
      <w:r w:rsidR="000E2F02" w:rsidRPr="003E7EB6">
        <w:rPr>
          <w:rFonts w:ascii="Times New Roman" w:eastAsia="Times New Roman" w:hAnsi="Times New Roman" w:cs="Times New Roman"/>
          <w:color w:val="000000" w:themeColor="text1"/>
          <w:sz w:val="28"/>
          <w:szCs w:val="28"/>
          <w:lang w:val="vi-VN"/>
        </w:rPr>
        <w:t xml:space="preserve"> Sân vận động xã: Vệ sinh khuôn viên, chỉnh trang mặt sân đảm bảo hoạt động tốt; sơn, ve bờ bao khuôn viên, bổ sung cờ</w:t>
      </w:r>
      <w:r w:rsidR="00EF6E00" w:rsidRPr="003E7EB6">
        <w:rPr>
          <w:rFonts w:ascii="Times New Roman" w:eastAsia="Times New Roman" w:hAnsi="Times New Roman" w:cs="Times New Roman"/>
          <w:color w:val="000000" w:themeColor="text1"/>
          <w:sz w:val="28"/>
          <w:szCs w:val="28"/>
          <w:lang w:val="vi-VN"/>
        </w:rPr>
        <w:t xml:space="preserve"> vui, khẩu hiệu tạo cảnh quan vui tươi, thẩm mỹ cho trung tâm thể thao xã.</w:t>
      </w:r>
    </w:p>
    <w:p w:rsidR="00C76DDA" w:rsidRPr="003B0FE7" w:rsidRDefault="00E37C09" w:rsidP="0089742F">
      <w:pPr>
        <w:tabs>
          <w:tab w:val="left" w:pos="0"/>
          <w:tab w:val="left" w:pos="900"/>
        </w:tabs>
        <w:spacing w:after="0" w:line="360" w:lineRule="exact"/>
        <w:ind w:firstLine="720"/>
        <w:jc w:val="both"/>
        <w:rPr>
          <w:rFonts w:ascii="Times New Roman" w:hAnsi="Times New Roman" w:cs="Times New Roman"/>
          <w:color w:val="000000" w:themeColor="text1"/>
          <w:spacing w:val="-4"/>
          <w:sz w:val="28"/>
          <w:szCs w:val="28"/>
        </w:rPr>
      </w:pPr>
      <w:r w:rsidRPr="003B0FE7">
        <w:rPr>
          <w:rFonts w:ascii="Times New Roman" w:eastAsia="Times New Roman" w:hAnsi="Times New Roman" w:cs="Times New Roman"/>
          <w:color w:val="000000" w:themeColor="text1"/>
          <w:spacing w:val="-4"/>
          <w:sz w:val="28"/>
          <w:szCs w:val="28"/>
        </w:rPr>
        <w:t>+</w:t>
      </w:r>
      <w:r w:rsidR="006E518B" w:rsidRPr="003B0FE7">
        <w:rPr>
          <w:rFonts w:ascii="Times New Roman" w:eastAsia="Times New Roman" w:hAnsi="Times New Roman" w:cs="Times New Roman"/>
          <w:color w:val="000000" w:themeColor="text1"/>
          <w:spacing w:val="-4"/>
          <w:sz w:val="28"/>
          <w:szCs w:val="28"/>
          <w:lang w:val="vi-VN"/>
        </w:rPr>
        <w:t xml:space="preserve"> N</w:t>
      </w:r>
      <w:r w:rsidR="000E2F02" w:rsidRPr="003B0FE7">
        <w:rPr>
          <w:rFonts w:ascii="Times New Roman" w:eastAsia="Times New Roman" w:hAnsi="Times New Roman" w:cs="Times New Roman"/>
          <w:color w:val="000000" w:themeColor="text1"/>
          <w:spacing w:val="-4"/>
          <w:sz w:val="28"/>
          <w:szCs w:val="28"/>
          <w:lang w:val="vi-VN"/>
        </w:rPr>
        <w:t xml:space="preserve">hà văn hóa, khu thể thao xóm: </w:t>
      </w:r>
      <w:r w:rsidR="002F1F19" w:rsidRPr="003B0FE7">
        <w:rPr>
          <w:rFonts w:ascii="Times New Roman" w:eastAsia="Times New Roman" w:hAnsi="Times New Roman" w:cs="Times New Roman"/>
          <w:color w:val="000000" w:themeColor="text1"/>
          <w:spacing w:val="-4"/>
          <w:sz w:val="28"/>
          <w:szCs w:val="28"/>
          <w:lang w:val="vi-VN"/>
        </w:rPr>
        <w:t>Tập trung nguồn lực xây dựng mới nhà văn hóa xóm sau sáp nhập theo kế hoạch, lộ trình đã xác định</w:t>
      </w:r>
      <w:r w:rsidR="0097333F">
        <w:rPr>
          <w:rFonts w:ascii="Times New Roman" w:eastAsia="Times New Roman" w:hAnsi="Times New Roman" w:cs="Times New Roman"/>
          <w:color w:val="000000" w:themeColor="text1"/>
          <w:spacing w:val="-4"/>
          <w:sz w:val="28"/>
          <w:szCs w:val="28"/>
        </w:rPr>
        <w:t xml:space="preserve"> tại các xóm: Hoa Tây, Đông Nam, Trung Bắc và Thượng Thọ</w:t>
      </w:r>
      <w:r w:rsidR="002F1F19" w:rsidRPr="003B0FE7">
        <w:rPr>
          <w:rFonts w:ascii="Times New Roman" w:eastAsia="Times New Roman" w:hAnsi="Times New Roman" w:cs="Times New Roman"/>
          <w:color w:val="000000" w:themeColor="text1"/>
          <w:spacing w:val="-4"/>
          <w:sz w:val="28"/>
          <w:szCs w:val="28"/>
          <w:lang w:val="vi-VN"/>
        </w:rPr>
        <w:t xml:space="preserve">. </w:t>
      </w:r>
      <w:r w:rsidR="00C76DDA" w:rsidRPr="003B0FE7">
        <w:rPr>
          <w:rFonts w:ascii="Times New Roman" w:hAnsi="Times New Roman" w:cs="Times New Roman"/>
          <w:color w:val="000000" w:themeColor="text1"/>
          <w:spacing w:val="-4"/>
          <w:sz w:val="28"/>
          <w:szCs w:val="28"/>
        </w:rPr>
        <w:t xml:space="preserve">Quy hoạch và quản lý quy hoạch quỹ đất văn hóa, thể thao tại địa điểm phù hợp với diện tích theo hướng dẫn của Bộ Tài nguyên và Môi trường tại Thông tư số </w:t>
      </w:r>
      <w:r w:rsidR="004863A0" w:rsidRPr="003B0FE7">
        <w:rPr>
          <w:rFonts w:ascii="Times New Roman" w:hAnsi="Times New Roman" w:cs="Times New Roman"/>
          <w:color w:val="000000" w:themeColor="text1"/>
          <w:spacing w:val="-4"/>
          <w:sz w:val="28"/>
          <w:szCs w:val="28"/>
        </w:rPr>
        <w:t>01/2017/TT-BTNMT ngày 9/02/</w:t>
      </w:r>
      <w:r w:rsidR="004863A0" w:rsidRPr="003B0FE7">
        <w:rPr>
          <w:rFonts w:ascii="Times New Roman" w:hAnsi="Times New Roman" w:cs="Times New Roman"/>
          <w:color w:val="000000" w:themeColor="text1"/>
          <w:spacing w:val="-4"/>
          <w:sz w:val="28"/>
          <w:szCs w:val="28"/>
          <w:lang w:val="vi-VN"/>
        </w:rPr>
        <w:t>2017;</w:t>
      </w:r>
      <w:r w:rsidR="00C76DDA" w:rsidRPr="003B0FE7">
        <w:rPr>
          <w:rFonts w:ascii="Times New Roman" w:hAnsi="Times New Roman" w:cs="Times New Roman"/>
          <w:color w:val="000000" w:themeColor="text1"/>
          <w:spacing w:val="-4"/>
          <w:sz w:val="28"/>
          <w:szCs w:val="28"/>
        </w:rPr>
        <w:t xml:space="preserve"> Quy mô xây dựng nhà văn hóa thôn sau khi sáp nhập phải đáp ứng được tối thiểu 70% trở lên số hộ gia đình trên địa bàn tham gia sinh hoạt. </w:t>
      </w:r>
      <w:r w:rsidR="00CE33E8" w:rsidRPr="003B0FE7">
        <w:rPr>
          <w:rFonts w:ascii="Times New Roman" w:hAnsi="Times New Roman" w:cs="Times New Roman"/>
          <w:color w:val="000000" w:themeColor="text1"/>
          <w:spacing w:val="-4"/>
          <w:sz w:val="28"/>
          <w:szCs w:val="28"/>
        </w:rPr>
        <w:t>Mẫu nhà văn hóa thực hiện theo Công văn số 908/SXD-QLXD ngày 18/3/2022 của Sở Xây dựng về việc phát hành và hướng dẫn áp dụng hồ sơ thiết kế mẫu</w:t>
      </w:r>
      <w:r w:rsidRPr="003B0FE7">
        <w:rPr>
          <w:rFonts w:ascii="Times New Roman" w:hAnsi="Times New Roman" w:cs="Times New Roman"/>
          <w:color w:val="000000" w:themeColor="text1"/>
          <w:spacing w:val="-4"/>
          <w:sz w:val="28"/>
          <w:szCs w:val="28"/>
        </w:rPr>
        <w:t xml:space="preserve"> nhà văn hóa cấp xã, thôn trên địa bàn tỉnh Nghệ An.</w:t>
      </w:r>
    </w:p>
    <w:p w:rsidR="00EB17E4" w:rsidRPr="003E7EB6" w:rsidRDefault="002F1F19" w:rsidP="0089742F">
      <w:pPr>
        <w:tabs>
          <w:tab w:val="left" w:pos="0"/>
        </w:tabs>
        <w:spacing w:after="0" w:line="360" w:lineRule="exact"/>
        <w:ind w:firstLine="720"/>
        <w:jc w:val="both"/>
        <w:rPr>
          <w:rFonts w:ascii="Times New Roman" w:eastAsia="Times New Roman" w:hAnsi="Times New Roman" w:cs="Times New Roman"/>
          <w:color w:val="000000" w:themeColor="text1"/>
          <w:sz w:val="28"/>
          <w:szCs w:val="28"/>
        </w:rPr>
      </w:pPr>
      <w:r w:rsidRPr="003E7EB6">
        <w:rPr>
          <w:rFonts w:ascii="Times New Roman" w:eastAsia="Times New Roman" w:hAnsi="Times New Roman" w:cs="Times New Roman"/>
          <w:color w:val="000000" w:themeColor="text1"/>
          <w:sz w:val="28"/>
          <w:szCs w:val="28"/>
          <w:lang w:val="vi-VN"/>
        </w:rPr>
        <w:lastRenderedPageBreak/>
        <w:t>Đối với</w:t>
      </w:r>
      <w:r w:rsidR="007372C3" w:rsidRPr="003E7EB6">
        <w:rPr>
          <w:rFonts w:ascii="Times New Roman" w:eastAsia="Times New Roman" w:hAnsi="Times New Roman" w:cs="Times New Roman"/>
          <w:color w:val="000000" w:themeColor="text1"/>
          <w:sz w:val="28"/>
          <w:szCs w:val="28"/>
          <w:lang w:val="vi-VN"/>
        </w:rPr>
        <w:t xml:space="preserve"> các NHV xóm </w:t>
      </w:r>
      <w:r w:rsidR="0097333F">
        <w:rPr>
          <w:rFonts w:ascii="Times New Roman" w:eastAsia="Times New Roman" w:hAnsi="Times New Roman" w:cs="Times New Roman"/>
          <w:color w:val="000000" w:themeColor="text1"/>
          <w:sz w:val="28"/>
          <w:szCs w:val="28"/>
        </w:rPr>
        <w:t xml:space="preserve">Đức Thành, Ngọc Đường, </w:t>
      </w:r>
      <w:r w:rsidR="002443B2">
        <w:rPr>
          <w:rFonts w:ascii="Times New Roman" w:eastAsia="Times New Roman" w:hAnsi="Times New Roman" w:cs="Times New Roman"/>
          <w:color w:val="000000" w:themeColor="text1"/>
          <w:sz w:val="28"/>
          <w:szCs w:val="28"/>
        </w:rPr>
        <w:t xml:space="preserve">Hậu Hòa, Trung Thành </w:t>
      </w:r>
      <w:r w:rsidR="007372C3" w:rsidRPr="003E7EB6">
        <w:rPr>
          <w:rFonts w:ascii="Times New Roman" w:eastAsia="Times New Roman" w:hAnsi="Times New Roman" w:cs="Times New Roman"/>
          <w:color w:val="000000" w:themeColor="text1"/>
          <w:sz w:val="28"/>
          <w:szCs w:val="28"/>
          <w:lang w:val="vi-VN"/>
        </w:rPr>
        <w:t xml:space="preserve">không </w:t>
      </w:r>
      <w:r w:rsidR="002D14F0" w:rsidRPr="003E7EB6">
        <w:rPr>
          <w:rFonts w:ascii="Times New Roman" w:eastAsia="Times New Roman" w:hAnsi="Times New Roman" w:cs="Times New Roman"/>
          <w:color w:val="000000" w:themeColor="text1"/>
          <w:sz w:val="28"/>
          <w:szCs w:val="28"/>
          <w:lang w:val="vi-VN"/>
        </w:rPr>
        <w:t>xây</w:t>
      </w:r>
      <w:r w:rsidR="007372C3" w:rsidRPr="003E7EB6">
        <w:rPr>
          <w:rFonts w:ascii="Times New Roman" w:eastAsia="Times New Roman" w:hAnsi="Times New Roman" w:cs="Times New Roman"/>
          <w:color w:val="000000" w:themeColor="text1"/>
          <w:sz w:val="28"/>
          <w:szCs w:val="28"/>
          <w:lang w:val="vi-VN"/>
        </w:rPr>
        <w:t xml:space="preserve"> dựng</w:t>
      </w:r>
      <w:r w:rsidR="002D14F0" w:rsidRPr="003E7EB6">
        <w:rPr>
          <w:rFonts w:ascii="Times New Roman" w:eastAsia="Times New Roman" w:hAnsi="Times New Roman" w:cs="Times New Roman"/>
          <w:color w:val="000000" w:themeColor="text1"/>
          <w:sz w:val="28"/>
          <w:szCs w:val="28"/>
          <w:lang w:val="vi-VN"/>
        </w:rPr>
        <w:t xml:space="preserve"> mới tiến hành</w:t>
      </w:r>
      <w:r w:rsidR="00E925EA" w:rsidRPr="003E7EB6">
        <w:rPr>
          <w:rFonts w:ascii="Times New Roman" w:eastAsia="Times New Roman" w:hAnsi="Times New Roman" w:cs="Times New Roman"/>
          <w:color w:val="000000" w:themeColor="text1"/>
          <w:sz w:val="28"/>
          <w:szCs w:val="28"/>
        </w:rPr>
        <w:t xml:space="preserve"> nâng cấp, mở rộng đảm bảo số chỗ ngồi đạt tỷ lệ 70% so với tổng số hộ dân;</w:t>
      </w:r>
      <w:r w:rsidR="002D14F0" w:rsidRPr="003E7EB6">
        <w:rPr>
          <w:rFonts w:ascii="Times New Roman" w:eastAsia="Times New Roman" w:hAnsi="Times New Roman" w:cs="Times New Roman"/>
          <w:color w:val="000000" w:themeColor="text1"/>
          <w:sz w:val="28"/>
          <w:szCs w:val="28"/>
          <w:lang w:val="vi-VN"/>
        </w:rPr>
        <w:t xml:space="preserve"> v</w:t>
      </w:r>
      <w:r w:rsidR="000E2F02" w:rsidRPr="003E7EB6">
        <w:rPr>
          <w:rFonts w:ascii="Times New Roman" w:eastAsia="Times New Roman" w:hAnsi="Times New Roman" w:cs="Times New Roman"/>
          <w:color w:val="000000" w:themeColor="text1"/>
          <w:sz w:val="28"/>
          <w:szCs w:val="28"/>
          <w:lang w:val="vi-VN"/>
        </w:rPr>
        <w:t>ệ sinh khuôn</w:t>
      </w:r>
      <w:r w:rsidR="00EF6E00" w:rsidRPr="003E7EB6">
        <w:rPr>
          <w:rFonts w:ascii="Times New Roman" w:eastAsia="Times New Roman" w:hAnsi="Times New Roman" w:cs="Times New Roman"/>
          <w:color w:val="000000" w:themeColor="text1"/>
          <w:sz w:val="28"/>
          <w:szCs w:val="28"/>
          <w:lang w:val="vi-VN"/>
        </w:rPr>
        <w:t xml:space="preserve"> </w:t>
      </w:r>
      <w:r w:rsidR="000E2F02" w:rsidRPr="003E7EB6">
        <w:rPr>
          <w:rFonts w:ascii="Times New Roman" w:eastAsia="Times New Roman" w:hAnsi="Times New Roman" w:cs="Times New Roman"/>
          <w:color w:val="000000" w:themeColor="text1"/>
          <w:sz w:val="28"/>
          <w:szCs w:val="28"/>
          <w:lang w:val="vi-VN"/>
        </w:rPr>
        <w:t xml:space="preserve"> </w:t>
      </w:r>
      <w:r w:rsidR="00EF6E00" w:rsidRPr="003E7EB6">
        <w:rPr>
          <w:rFonts w:ascii="Times New Roman" w:eastAsia="Times New Roman" w:hAnsi="Times New Roman" w:cs="Times New Roman"/>
          <w:color w:val="000000" w:themeColor="text1"/>
          <w:sz w:val="28"/>
          <w:szCs w:val="28"/>
          <w:lang w:val="vi-VN"/>
        </w:rPr>
        <w:t>viên, nhà văn hóa xóm khang trang,</w:t>
      </w:r>
      <w:r w:rsidR="007372C3" w:rsidRPr="003E7EB6">
        <w:rPr>
          <w:rFonts w:ascii="Times New Roman" w:eastAsia="Times New Roman" w:hAnsi="Times New Roman" w:cs="Times New Roman"/>
          <w:color w:val="000000" w:themeColor="text1"/>
          <w:sz w:val="28"/>
          <w:szCs w:val="28"/>
          <w:lang w:val="vi-VN"/>
        </w:rPr>
        <w:t xml:space="preserve"> xanh,</w:t>
      </w:r>
      <w:r w:rsidR="00EF6E00" w:rsidRPr="003E7EB6">
        <w:rPr>
          <w:rFonts w:ascii="Times New Roman" w:eastAsia="Times New Roman" w:hAnsi="Times New Roman" w:cs="Times New Roman"/>
          <w:color w:val="000000" w:themeColor="text1"/>
          <w:sz w:val="28"/>
          <w:szCs w:val="28"/>
          <w:lang w:val="vi-VN"/>
        </w:rPr>
        <w:t xml:space="preserve"> </w:t>
      </w:r>
      <w:r w:rsidR="007372C3" w:rsidRPr="003E7EB6">
        <w:rPr>
          <w:rFonts w:ascii="Times New Roman" w:eastAsia="Times New Roman" w:hAnsi="Times New Roman" w:cs="Times New Roman"/>
          <w:color w:val="000000" w:themeColor="text1"/>
          <w:sz w:val="28"/>
          <w:szCs w:val="28"/>
          <w:lang w:val="vi-VN"/>
        </w:rPr>
        <w:t>sạch,</w:t>
      </w:r>
      <w:r w:rsidR="00EF6E00" w:rsidRPr="003E7EB6">
        <w:rPr>
          <w:rFonts w:ascii="Times New Roman" w:eastAsia="Times New Roman" w:hAnsi="Times New Roman" w:cs="Times New Roman"/>
          <w:color w:val="000000" w:themeColor="text1"/>
          <w:sz w:val="28"/>
          <w:szCs w:val="28"/>
          <w:lang w:val="vi-VN"/>
        </w:rPr>
        <w:t xml:space="preserve"> </w:t>
      </w:r>
      <w:r w:rsidR="00BD6B9F" w:rsidRPr="003E7EB6">
        <w:rPr>
          <w:rFonts w:ascii="Times New Roman" w:eastAsia="Times New Roman" w:hAnsi="Times New Roman" w:cs="Times New Roman"/>
          <w:color w:val="000000" w:themeColor="text1"/>
          <w:sz w:val="28"/>
          <w:szCs w:val="28"/>
          <w:lang w:val="vi-VN"/>
        </w:rPr>
        <w:t xml:space="preserve">đẹp; </w:t>
      </w:r>
      <w:r w:rsidR="008945D0" w:rsidRPr="003E7EB6">
        <w:rPr>
          <w:rFonts w:ascii="Times New Roman" w:eastAsia="Times New Roman" w:hAnsi="Times New Roman" w:cs="Times New Roman"/>
          <w:color w:val="000000" w:themeColor="text1"/>
          <w:sz w:val="28"/>
          <w:szCs w:val="28"/>
          <w:lang w:val="vi-VN"/>
        </w:rPr>
        <w:t xml:space="preserve"> </w:t>
      </w:r>
      <w:r w:rsidR="00547FDF" w:rsidRPr="003E7EB6">
        <w:rPr>
          <w:rFonts w:ascii="Times New Roman" w:eastAsia="Times New Roman" w:hAnsi="Times New Roman" w:cs="Times New Roman"/>
          <w:color w:val="000000" w:themeColor="text1"/>
          <w:sz w:val="28"/>
          <w:szCs w:val="28"/>
          <w:lang w:val="vi-VN"/>
        </w:rPr>
        <w:t xml:space="preserve">sơn, ve lại tường nhà, tường bao NHV, bổ sung, thay thế phông cờ, loa </w:t>
      </w:r>
      <w:r w:rsidR="00FA087E" w:rsidRPr="003E7EB6">
        <w:rPr>
          <w:rFonts w:ascii="Times New Roman" w:eastAsia="Times New Roman" w:hAnsi="Times New Roman" w:cs="Times New Roman"/>
          <w:color w:val="000000" w:themeColor="text1"/>
          <w:sz w:val="28"/>
          <w:szCs w:val="28"/>
          <w:lang w:val="vi-VN"/>
        </w:rPr>
        <w:t>máy, bàn ghế</w:t>
      </w:r>
      <w:r w:rsidR="00547FDF" w:rsidRPr="003E7EB6">
        <w:rPr>
          <w:rFonts w:ascii="Times New Roman" w:eastAsia="Times New Roman" w:hAnsi="Times New Roman" w:cs="Times New Roman"/>
          <w:color w:val="000000" w:themeColor="text1"/>
          <w:sz w:val="28"/>
          <w:szCs w:val="28"/>
          <w:lang w:val="vi-VN"/>
        </w:rPr>
        <w:t xml:space="preserve"> đã cũ rách, hư </w:t>
      </w:r>
      <w:r w:rsidR="00527316" w:rsidRPr="003E7EB6">
        <w:rPr>
          <w:rFonts w:ascii="Times New Roman" w:eastAsia="Times New Roman" w:hAnsi="Times New Roman" w:cs="Times New Roman"/>
          <w:color w:val="000000" w:themeColor="text1"/>
          <w:sz w:val="28"/>
          <w:szCs w:val="28"/>
          <w:lang w:val="vi-VN"/>
        </w:rPr>
        <w:t>hỏng;</w:t>
      </w:r>
      <w:r w:rsidR="00FA087E" w:rsidRPr="003E7EB6">
        <w:rPr>
          <w:rFonts w:ascii="Times New Roman" w:eastAsia="Times New Roman" w:hAnsi="Times New Roman" w:cs="Times New Roman"/>
          <w:color w:val="000000" w:themeColor="text1"/>
          <w:sz w:val="28"/>
          <w:szCs w:val="28"/>
          <w:lang w:val="vi-VN"/>
        </w:rPr>
        <w:t xml:space="preserve"> Bổ sung dụng cụ luyện tập TDT</w:t>
      </w:r>
      <w:r w:rsidR="00C76DDA" w:rsidRPr="003E7EB6">
        <w:rPr>
          <w:rFonts w:ascii="Times New Roman" w:eastAsia="Times New Roman" w:hAnsi="Times New Roman" w:cs="Times New Roman"/>
          <w:color w:val="000000" w:themeColor="text1"/>
          <w:sz w:val="28"/>
          <w:szCs w:val="28"/>
          <w:lang w:val="vi-VN"/>
        </w:rPr>
        <w:t xml:space="preserve">T đơn </w:t>
      </w:r>
      <w:r w:rsidR="007372C3" w:rsidRPr="003E7EB6">
        <w:rPr>
          <w:rFonts w:ascii="Times New Roman" w:eastAsia="Times New Roman" w:hAnsi="Times New Roman" w:cs="Times New Roman"/>
          <w:color w:val="000000" w:themeColor="text1"/>
          <w:sz w:val="28"/>
          <w:szCs w:val="28"/>
          <w:lang w:val="vi-VN"/>
        </w:rPr>
        <w:t>giản</w:t>
      </w:r>
      <w:r w:rsidR="00C76DDA" w:rsidRPr="003E7EB6">
        <w:rPr>
          <w:rFonts w:ascii="Times New Roman" w:eastAsia="Times New Roman" w:hAnsi="Times New Roman" w:cs="Times New Roman"/>
          <w:color w:val="000000" w:themeColor="text1"/>
          <w:sz w:val="28"/>
          <w:szCs w:val="28"/>
          <w:lang w:val="vi-VN"/>
        </w:rPr>
        <w:t xml:space="preserve"> trong khuôn viên NVH;</w:t>
      </w:r>
      <w:r w:rsidR="00FA087E" w:rsidRPr="003E7EB6">
        <w:rPr>
          <w:rFonts w:ascii="Times New Roman" w:eastAsia="Times New Roman" w:hAnsi="Times New Roman" w:cs="Times New Roman"/>
          <w:color w:val="000000" w:themeColor="text1"/>
          <w:sz w:val="28"/>
          <w:szCs w:val="28"/>
          <w:lang w:val="vi-VN"/>
        </w:rPr>
        <w:t xml:space="preserve"> Nghiên cứu xây dựng “Tiểu công viên xóm” kết hợp vườn hoa, cây cảnh, ghế đá, dụng cụ luyện tập </w:t>
      </w:r>
      <w:r w:rsidR="007751A4" w:rsidRPr="003E7EB6">
        <w:rPr>
          <w:rFonts w:ascii="Times New Roman" w:eastAsia="Times New Roman" w:hAnsi="Times New Roman" w:cs="Times New Roman"/>
          <w:color w:val="000000" w:themeColor="text1"/>
          <w:sz w:val="28"/>
          <w:szCs w:val="28"/>
          <w:lang w:val="vi-VN"/>
        </w:rPr>
        <w:t>TDTT...</w:t>
      </w:r>
      <w:r w:rsidR="00FA087E" w:rsidRPr="003E7EB6">
        <w:rPr>
          <w:rFonts w:ascii="Times New Roman" w:eastAsia="Times New Roman" w:hAnsi="Times New Roman" w:cs="Times New Roman"/>
          <w:color w:val="000000" w:themeColor="text1"/>
          <w:sz w:val="28"/>
          <w:szCs w:val="28"/>
          <w:lang w:val="vi-VN"/>
        </w:rPr>
        <w:t xml:space="preserve"> trở thành nơi vui chơi, giải trí cho người dân.</w:t>
      </w:r>
    </w:p>
    <w:p w:rsidR="00E37C09" w:rsidRPr="003E7EB6" w:rsidRDefault="00E37C09" w:rsidP="0089742F">
      <w:pPr>
        <w:tabs>
          <w:tab w:val="left" w:pos="0"/>
        </w:tabs>
        <w:spacing w:after="0" w:line="360" w:lineRule="exact"/>
        <w:ind w:firstLine="720"/>
        <w:jc w:val="both"/>
        <w:rPr>
          <w:rFonts w:ascii="Times New Roman" w:eastAsia="Times New Roman" w:hAnsi="Times New Roman" w:cs="Times New Roman"/>
          <w:color w:val="000000" w:themeColor="text1"/>
          <w:sz w:val="28"/>
          <w:szCs w:val="28"/>
        </w:rPr>
      </w:pPr>
      <w:r w:rsidRPr="003E7EB6">
        <w:rPr>
          <w:rFonts w:ascii="Times New Roman" w:eastAsia="Times New Roman" w:hAnsi="Times New Roman" w:cs="Times New Roman"/>
          <w:color w:val="000000" w:themeColor="text1"/>
          <w:sz w:val="28"/>
          <w:szCs w:val="28"/>
        </w:rPr>
        <w:t xml:space="preserve">+ </w:t>
      </w:r>
      <w:r w:rsidR="00B9755D" w:rsidRPr="003E7EB6">
        <w:rPr>
          <w:rFonts w:ascii="Times New Roman" w:eastAsia="Times New Roman" w:hAnsi="Times New Roman" w:cs="Times New Roman"/>
          <w:color w:val="000000" w:themeColor="text1"/>
          <w:sz w:val="28"/>
          <w:szCs w:val="28"/>
        </w:rPr>
        <w:t xml:space="preserve">Tại khu thể thao xã và </w:t>
      </w:r>
      <w:r w:rsidRPr="003E7EB6">
        <w:rPr>
          <w:rFonts w:ascii="Times New Roman" w:eastAsia="Times New Roman" w:hAnsi="Times New Roman" w:cs="Times New Roman"/>
          <w:color w:val="000000" w:themeColor="text1"/>
          <w:sz w:val="28"/>
          <w:szCs w:val="28"/>
        </w:rPr>
        <w:t>100% xóm</w:t>
      </w:r>
      <w:r w:rsidR="00B9755D" w:rsidRPr="003E7EB6">
        <w:rPr>
          <w:rFonts w:ascii="Times New Roman" w:eastAsia="Times New Roman" w:hAnsi="Times New Roman" w:cs="Times New Roman"/>
          <w:color w:val="000000" w:themeColor="text1"/>
          <w:sz w:val="28"/>
          <w:szCs w:val="28"/>
        </w:rPr>
        <w:t xml:space="preserve">  lắp đặt các dụng cụ thể dục thể thao ngoài trời (</w:t>
      </w:r>
      <w:r w:rsidR="00B9755D" w:rsidRPr="003E7EB6">
        <w:rPr>
          <w:rFonts w:ascii="Times New Roman" w:eastAsia="Times New Roman" w:hAnsi="Times New Roman" w:cs="Times New Roman"/>
          <w:i/>
          <w:color w:val="000000" w:themeColor="text1"/>
          <w:sz w:val="28"/>
          <w:szCs w:val="28"/>
        </w:rPr>
        <w:t xml:space="preserve">xà đơn, </w:t>
      </w:r>
      <w:r w:rsidR="00EB5AC1" w:rsidRPr="003E7EB6">
        <w:rPr>
          <w:rFonts w:ascii="Times New Roman" w:eastAsia="Times New Roman" w:hAnsi="Times New Roman" w:cs="Times New Roman"/>
          <w:i/>
          <w:color w:val="000000" w:themeColor="text1"/>
          <w:sz w:val="28"/>
          <w:szCs w:val="28"/>
        </w:rPr>
        <w:t>xà kép, đi bộ trên không…</w:t>
      </w:r>
      <w:r w:rsidR="00BC6FDB" w:rsidRPr="003E7EB6">
        <w:rPr>
          <w:rFonts w:ascii="Times New Roman" w:eastAsia="Times New Roman" w:hAnsi="Times New Roman" w:cs="Times New Roman"/>
          <w:color w:val="000000" w:themeColor="text1"/>
          <w:sz w:val="28"/>
          <w:szCs w:val="28"/>
        </w:rPr>
        <w:t>)</w:t>
      </w:r>
      <w:r w:rsidR="00B9755D" w:rsidRPr="003E7EB6">
        <w:rPr>
          <w:rFonts w:ascii="Times New Roman" w:eastAsia="Times New Roman" w:hAnsi="Times New Roman" w:cs="Times New Roman"/>
          <w:color w:val="000000" w:themeColor="text1"/>
          <w:sz w:val="28"/>
          <w:szCs w:val="28"/>
        </w:rPr>
        <w:t xml:space="preserve"> </w:t>
      </w:r>
    </w:p>
    <w:p w:rsidR="00795BD0" w:rsidRPr="003E7EB6" w:rsidRDefault="00795BD0" w:rsidP="0089742F">
      <w:pPr>
        <w:tabs>
          <w:tab w:val="left" w:pos="0"/>
        </w:tabs>
        <w:spacing w:after="0" w:line="360" w:lineRule="exact"/>
        <w:ind w:firstLine="720"/>
        <w:jc w:val="both"/>
        <w:rPr>
          <w:rFonts w:ascii="Times New Roman" w:eastAsia="Times New Roman" w:hAnsi="Times New Roman" w:cs="Times New Roman"/>
          <w:b/>
          <w:i/>
          <w:color w:val="000000" w:themeColor="text1"/>
          <w:sz w:val="28"/>
          <w:szCs w:val="28"/>
        </w:rPr>
      </w:pPr>
      <w:r w:rsidRPr="003E7EB6">
        <w:rPr>
          <w:rFonts w:ascii="Times New Roman" w:eastAsia="Times New Roman" w:hAnsi="Times New Roman" w:cs="Times New Roman"/>
          <w:b/>
          <w:i/>
          <w:color w:val="000000" w:themeColor="text1"/>
          <w:sz w:val="28"/>
          <w:szCs w:val="28"/>
        </w:rPr>
        <w:t>- Về tổ chức các loại hình hoạt động văn hóa, văn nghệ, thể dục, thể thao được tổ chức hoạt động thường xuyên:</w:t>
      </w:r>
    </w:p>
    <w:p w:rsidR="00795BD0" w:rsidRPr="003E7EB6" w:rsidRDefault="00795BD0" w:rsidP="0089742F">
      <w:pPr>
        <w:tabs>
          <w:tab w:val="left" w:pos="0"/>
          <w:tab w:val="left" w:pos="900"/>
        </w:tabs>
        <w:spacing w:after="0" w:line="360" w:lineRule="exact"/>
        <w:ind w:firstLine="720"/>
        <w:jc w:val="both"/>
        <w:rPr>
          <w:rFonts w:ascii="Times New Roman" w:hAnsi="Times New Roman" w:cs="Times New Roman"/>
          <w:color w:val="000000" w:themeColor="text1"/>
          <w:sz w:val="28"/>
          <w:szCs w:val="28"/>
        </w:rPr>
      </w:pPr>
      <w:r w:rsidRPr="003E7EB6">
        <w:rPr>
          <w:rFonts w:ascii="Times New Roman" w:hAnsi="Times New Roman" w:cs="Times New Roman"/>
          <w:color w:val="000000" w:themeColor="text1"/>
          <w:sz w:val="28"/>
          <w:szCs w:val="28"/>
        </w:rPr>
        <w:t>+</w:t>
      </w:r>
      <w:r w:rsidRPr="003E7EB6">
        <w:rPr>
          <w:rFonts w:ascii="Times New Roman" w:hAnsi="Times New Roman" w:cs="Times New Roman"/>
          <w:color w:val="000000" w:themeColor="text1"/>
          <w:sz w:val="28"/>
          <w:szCs w:val="28"/>
          <w:lang w:val="vi-VN"/>
        </w:rPr>
        <w:t xml:space="preserve"> </w:t>
      </w:r>
      <w:r w:rsidRPr="003E7EB6">
        <w:rPr>
          <w:rFonts w:ascii="Times New Roman" w:hAnsi="Times New Roman" w:cs="Times New Roman"/>
          <w:color w:val="000000" w:themeColor="text1"/>
          <w:sz w:val="28"/>
          <w:szCs w:val="28"/>
        </w:rPr>
        <w:t>Quan tâm xây dựng và duy trì các câu lạc bộ, mô hình văn hóa, phát triển phong trào văn hóa, văn nghệ, thể thao quần chúng củ</w:t>
      </w:r>
      <w:r w:rsidR="00162551">
        <w:rPr>
          <w:rFonts w:ascii="Times New Roman" w:hAnsi="Times New Roman" w:cs="Times New Roman"/>
          <w:color w:val="000000" w:themeColor="text1"/>
          <w:sz w:val="28"/>
          <w:szCs w:val="28"/>
        </w:rPr>
        <w:t>a xã</w:t>
      </w:r>
      <w:r w:rsidRPr="003E7EB6">
        <w:rPr>
          <w:rFonts w:ascii="Times New Roman" w:hAnsi="Times New Roman" w:cs="Times New Roman"/>
          <w:color w:val="000000" w:themeColor="text1"/>
          <w:sz w:val="28"/>
          <w:szCs w:val="28"/>
        </w:rPr>
        <w:t xml:space="preserve">, trong đó tập trung các loại hình: Câu lạc bộ Gia đình hạnh phúc, mô hình nếp sống văn minh trong việc cưới, việc tang; mô hình làng văn hóa nông thôn mới tiêu biểu gắn với bảo tồn và phát huy bản sắc văn hóa của địa phương; mô hình phòng chống bạo lực gia đình gắn với tuyên truyền giáo dục đạo đức lối sống; hương ước, quy ước cộng đồng; nếp sống văn hóa nông thôn mới. </w:t>
      </w:r>
    </w:p>
    <w:p w:rsidR="00273C4F" w:rsidRPr="003E7EB6" w:rsidRDefault="00273C4F" w:rsidP="0089742F">
      <w:pPr>
        <w:shd w:val="clear" w:color="auto" w:fill="FFFFFF"/>
        <w:spacing w:after="0" w:line="360" w:lineRule="exact"/>
        <w:ind w:firstLine="720"/>
        <w:jc w:val="both"/>
        <w:rPr>
          <w:rFonts w:ascii="Times New Roman" w:eastAsia="Times New Roman" w:hAnsi="Times New Roman" w:cs="Times New Roman"/>
          <w:b/>
          <w:i/>
          <w:color w:val="000000" w:themeColor="text1"/>
          <w:sz w:val="28"/>
          <w:szCs w:val="28"/>
        </w:rPr>
      </w:pPr>
      <w:r w:rsidRPr="003E7EB6">
        <w:rPr>
          <w:rFonts w:ascii="Times New Roman" w:eastAsia="Times New Roman" w:hAnsi="Times New Roman" w:cs="Times New Roman"/>
          <w:b/>
          <w:i/>
          <w:color w:val="000000" w:themeColor="text1"/>
          <w:sz w:val="28"/>
          <w:szCs w:val="28"/>
        </w:rPr>
        <w:t>- Đối với hoạt động thư viện:</w:t>
      </w:r>
    </w:p>
    <w:p w:rsidR="00273C4F" w:rsidRPr="003E7EB6" w:rsidRDefault="00273C4F" w:rsidP="0089742F">
      <w:pPr>
        <w:tabs>
          <w:tab w:val="left" w:pos="0"/>
          <w:tab w:val="left" w:pos="900"/>
        </w:tabs>
        <w:spacing w:after="0" w:line="360" w:lineRule="exact"/>
        <w:ind w:firstLine="720"/>
        <w:jc w:val="both"/>
        <w:rPr>
          <w:rFonts w:ascii="Times New Roman" w:hAnsi="Times New Roman" w:cs="Times New Roman"/>
          <w:color w:val="000000" w:themeColor="text1"/>
          <w:sz w:val="28"/>
          <w:szCs w:val="28"/>
        </w:rPr>
      </w:pPr>
      <w:r w:rsidRPr="003E7EB6">
        <w:rPr>
          <w:rFonts w:ascii="Times New Roman" w:hAnsi="Times New Roman" w:cs="Times New Roman"/>
          <w:color w:val="000000" w:themeColor="text1"/>
          <w:sz w:val="28"/>
          <w:szCs w:val="28"/>
        </w:rPr>
        <w:t>+ Rà soát, tăng cường hoạt động các thư viện trên địa bàn, gồm: Thư viện (hoặc phòng đọc) xã, tủ sách các xóm</w:t>
      </w:r>
      <w:r w:rsidR="00FB1D79" w:rsidRPr="003E7EB6">
        <w:rPr>
          <w:rFonts w:ascii="Times New Roman" w:hAnsi="Times New Roman" w:cs="Times New Roman"/>
          <w:color w:val="000000" w:themeColor="text1"/>
          <w:sz w:val="28"/>
          <w:szCs w:val="28"/>
        </w:rPr>
        <w:t xml:space="preserve"> phải có thư mục,</w:t>
      </w:r>
      <w:r w:rsidRPr="003E7EB6">
        <w:rPr>
          <w:rFonts w:ascii="Times New Roman" w:hAnsi="Times New Roman" w:cs="Times New Roman"/>
          <w:color w:val="000000" w:themeColor="text1"/>
          <w:sz w:val="28"/>
          <w:szCs w:val="28"/>
        </w:rPr>
        <w:t xml:space="preserve"> đảm bảo phong phú các đầu sách, báo phục vụ nhu cầu học tập, tìm hiểu thông tin của nhân dân.</w:t>
      </w:r>
    </w:p>
    <w:p w:rsidR="00273C4F" w:rsidRPr="003E7EB6" w:rsidRDefault="00273C4F" w:rsidP="0089742F">
      <w:pPr>
        <w:shd w:val="clear" w:color="auto" w:fill="FFFFFF"/>
        <w:spacing w:after="0" w:line="360" w:lineRule="exact"/>
        <w:ind w:firstLine="720"/>
        <w:jc w:val="both"/>
        <w:rPr>
          <w:rFonts w:ascii="Times New Roman" w:eastAsia="Times New Roman" w:hAnsi="Times New Roman" w:cs="Times New Roman"/>
          <w:b/>
          <w:i/>
          <w:color w:val="000000" w:themeColor="text1"/>
          <w:sz w:val="28"/>
          <w:szCs w:val="28"/>
        </w:rPr>
      </w:pPr>
      <w:r w:rsidRPr="003E7EB6">
        <w:rPr>
          <w:rFonts w:ascii="Times New Roman" w:hAnsi="Times New Roman" w:cs="Times New Roman"/>
          <w:color w:val="000000" w:themeColor="text1"/>
          <w:sz w:val="28"/>
          <w:szCs w:val="28"/>
        </w:rPr>
        <w:t xml:space="preserve"> </w:t>
      </w:r>
      <w:r w:rsidRPr="003E7EB6">
        <w:rPr>
          <w:rFonts w:ascii="Times New Roman" w:eastAsia="Times New Roman" w:hAnsi="Times New Roman" w:cs="Times New Roman"/>
          <w:b/>
          <w:i/>
          <w:color w:val="000000" w:themeColor="text1"/>
          <w:sz w:val="28"/>
          <w:szCs w:val="28"/>
        </w:rPr>
        <w:t>* Nội dung thứ 2 (6.2):  “Di sản văn hóa được kiểm kê, ghi danh, bảo vệ, tu bổ, tôn tạo và phát huy đúng giá trị quy định”:</w:t>
      </w:r>
    </w:p>
    <w:p w:rsidR="0023244E" w:rsidRPr="00903C1C" w:rsidRDefault="00D47E70" w:rsidP="0089742F">
      <w:pPr>
        <w:tabs>
          <w:tab w:val="left" w:pos="1500"/>
        </w:tabs>
        <w:spacing w:after="0" w:line="360" w:lineRule="exact"/>
        <w:jc w:val="both"/>
        <w:rPr>
          <w:rFonts w:ascii="Times New Roman" w:hAnsi="Times New Roman" w:cs="Times New Roman"/>
          <w:color w:val="000000" w:themeColor="text1"/>
          <w:spacing w:val="-4"/>
          <w:sz w:val="28"/>
          <w:szCs w:val="28"/>
        </w:rPr>
      </w:pPr>
      <w:r w:rsidRPr="00903C1C">
        <w:rPr>
          <w:rFonts w:ascii="Times New Roman" w:hAnsi="Times New Roman" w:cs="Times New Roman"/>
          <w:color w:val="000000" w:themeColor="text1"/>
          <w:spacing w:val="-4"/>
          <w:sz w:val="28"/>
          <w:szCs w:val="28"/>
        </w:rPr>
        <w:t xml:space="preserve">         - Tăng cường công tác quản lý di tích, gắn trách nhiệm của chính quyền, các đoàn thể trong việc bảo vệ và phát huy giá trị di tích; </w:t>
      </w:r>
      <w:r w:rsidR="0023244E" w:rsidRPr="00903C1C">
        <w:rPr>
          <w:rFonts w:ascii="Times New Roman" w:hAnsi="Times New Roman" w:cs="Times New Roman"/>
          <w:color w:val="000000" w:themeColor="text1"/>
          <w:spacing w:val="-4"/>
          <w:sz w:val="28"/>
          <w:szCs w:val="28"/>
        </w:rPr>
        <w:t>Tuyệt đối không để xảy ra tình trạng tự ý tu bổ, tôn tạo, phục hồi di tích khi chưa được sự chấp thuận của các cơ quan có thẩm quyền; Đối với các di tích đã xếp hạng, kiểm kê không tự ý</w:t>
      </w:r>
      <w:r w:rsidRPr="00903C1C">
        <w:rPr>
          <w:rFonts w:ascii="Times New Roman" w:hAnsi="Times New Roman" w:cs="Times New Roman"/>
          <w:color w:val="000000" w:themeColor="text1"/>
          <w:spacing w:val="-4"/>
          <w:sz w:val="28"/>
          <w:szCs w:val="28"/>
        </w:rPr>
        <w:t xml:space="preserve"> tiếp nhận các đồ thờ tự trái với tính chất củ</w:t>
      </w:r>
      <w:r w:rsidR="0023244E" w:rsidRPr="00903C1C">
        <w:rPr>
          <w:rFonts w:ascii="Times New Roman" w:hAnsi="Times New Roman" w:cs="Times New Roman"/>
          <w:color w:val="000000" w:themeColor="text1"/>
          <w:spacing w:val="-4"/>
          <w:sz w:val="28"/>
          <w:szCs w:val="28"/>
        </w:rPr>
        <w:t>a di tích,</w:t>
      </w:r>
      <w:r w:rsidRPr="00903C1C">
        <w:rPr>
          <w:rFonts w:ascii="Times New Roman" w:hAnsi="Times New Roman" w:cs="Times New Roman"/>
          <w:color w:val="000000" w:themeColor="text1"/>
          <w:spacing w:val="-4"/>
          <w:sz w:val="28"/>
          <w:szCs w:val="28"/>
        </w:rPr>
        <w:t xml:space="preserve"> không tự ý tu bổ, sơn sửa các di vật, cổ vật, bảo vậ</w:t>
      </w:r>
      <w:r w:rsidR="0023244E" w:rsidRPr="00903C1C">
        <w:rPr>
          <w:rFonts w:ascii="Times New Roman" w:hAnsi="Times New Roman" w:cs="Times New Roman"/>
          <w:color w:val="000000" w:themeColor="text1"/>
          <w:spacing w:val="-4"/>
          <w:sz w:val="28"/>
          <w:szCs w:val="28"/>
        </w:rPr>
        <w:t>t khi chưa được sự đồng ý của cơ quan có thẩm quyền</w:t>
      </w:r>
      <w:r w:rsidRPr="00903C1C">
        <w:rPr>
          <w:rFonts w:ascii="Times New Roman" w:hAnsi="Times New Roman" w:cs="Times New Roman"/>
          <w:color w:val="000000" w:themeColor="text1"/>
          <w:spacing w:val="-4"/>
          <w:sz w:val="28"/>
          <w:szCs w:val="28"/>
        </w:rPr>
        <w:t>; tăng cường giám sát chuyên môn để nâng cao chất lượng và đảm bảo đúng quy định của pháp luật đối với các hoạt động bảo quản, tu bổ và phục hồi di tích</w:t>
      </w:r>
      <w:r w:rsidR="00CC7EB2" w:rsidRPr="00903C1C">
        <w:rPr>
          <w:rFonts w:ascii="Times New Roman" w:hAnsi="Times New Roman" w:cs="Times New Roman"/>
          <w:color w:val="000000" w:themeColor="text1"/>
          <w:spacing w:val="-4"/>
          <w:sz w:val="28"/>
          <w:szCs w:val="28"/>
        </w:rPr>
        <w:t xml:space="preserve">. Thường xuyên rà soát phương án bảo vệ, phòng chống thiên tai, cháy, nổ, trộm cắp; kiểm tra bảo dưỡng các trang thiết bị liên quan tới công tác bảo vệ, bảo quản nhằm bảo đảm tuyệt đối an toàn cho di tích, đặc biệt là trong dịp lễ tết. </w:t>
      </w:r>
      <w:r w:rsidR="00EA554F" w:rsidRPr="00903C1C">
        <w:rPr>
          <w:rFonts w:ascii="Times New Roman" w:hAnsi="Times New Roman" w:cs="Times New Roman"/>
          <w:color w:val="000000" w:themeColor="text1"/>
          <w:spacing w:val="-4"/>
          <w:sz w:val="28"/>
          <w:szCs w:val="28"/>
        </w:rPr>
        <w:t xml:space="preserve"> (</w:t>
      </w:r>
      <w:r w:rsidR="00EA554F" w:rsidRPr="00903C1C">
        <w:rPr>
          <w:rFonts w:ascii="Times New Roman" w:hAnsi="Times New Roman" w:cs="Times New Roman"/>
          <w:i/>
          <w:color w:val="000000" w:themeColor="text1"/>
          <w:spacing w:val="-4"/>
          <w:sz w:val="28"/>
          <w:szCs w:val="28"/>
        </w:rPr>
        <w:t>Danh sách Di tích lịch sử tại Quyết định số 201/QĐ-UBND ngày 17/01/2018 về việc phê duyệt danh mục kiểm kê di tích, danh thắng trên địa bàn tỉnh</w:t>
      </w:r>
      <w:r w:rsidR="00EA554F" w:rsidRPr="00903C1C">
        <w:rPr>
          <w:rFonts w:ascii="Times New Roman" w:hAnsi="Times New Roman" w:cs="Times New Roman"/>
          <w:color w:val="000000" w:themeColor="text1"/>
          <w:spacing w:val="-4"/>
          <w:sz w:val="28"/>
          <w:szCs w:val="28"/>
        </w:rPr>
        <w:t>)</w:t>
      </w:r>
      <w:r w:rsidRPr="00903C1C">
        <w:rPr>
          <w:rFonts w:ascii="Times New Roman" w:hAnsi="Times New Roman" w:cs="Times New Roman"/>
          <w:color w:val="000000" w:themeColor="text1"/>
          <w:spacing w:val="-4"/>
          <w:sz w:val="28"/>
          <w:szCs w:val="28"/>
        </w:rPr>
        <w:t>.</w:t>
      </w:r>
    </w:p>
    <w:p w:rsidR="0023244E" w:rsidRPr="003E7EB6" w:rsidRDefault="0023244E" w:rsidP="0089742F">
      <w:pPr>
        <w:tabs>
          <w:tab w:val="left" w:pos="1500"/>
        </w:tabs>
        <w:spacing w:after="0" w:line="360" w:lineRule="exact"/>
        <w:jc w:val="both"/>
        <w:rPr>
          <w:rFonts w:ascii="Times New Roman" w:hAnsi="Times New Roman" w:cs="Times New Roman"/>
          <w:color w:val="000000" w:themeColor="text1"/>
          <w:sz w:val="28"/>
          <w:szCs w:val="28"/>
        </w:rPr>
      </w:pPr>
      <w:r w:rsidRPr="003E7EB6">
        <w:rPr>
          <w:rFonts w:ascii="Times New Roman" w:hAnsi="Times New Roman" w:cs="Times New Roman"/>
          <w:color w:val="000000" w:themeColor="text1"/>
          <w:sz w:val="28"/>
          <w:szCs w:val="28"/>
        </w:rPr>
        <w:t xml:space="preserve">           - Triển khai </w:t>
      </w:r>
      <w:r w:rsidR="00786626" w:rsidRPr="003E7EB6">
        <w:rPr>
          <w:rFonts w:ascii="Times New Roman" w:hAnsi="Times New Roman" w:cs="Times New Roman"/>
          <w:color w:val="000000" w:themeColor="text1"/>
          <w:sz w:val="28"/>
          <w:szCs w:val="28"/>
        </w:rPr>
        <w:t>khoanh vùng, cắm mốc bảo vệ di tích; lập hồ sơ chuyển đổi mục đích sử dụng đất từ các loại đất khác (nếu có) thành đất di tích lịch sử theo quy định.</w:t>
      </w:r>
    </w:p>
    <w:p w:rsidR="00786626" w:rsidRPr="003E7EB6" w:rsidRDefault="00786626" w:rsidP="0089742F">
      <w:pPr>
        <w:tabs>
          <w:tab w:val="left" w:pos="1500"/>
        </w:tabs>
        <w:spacing w:after="0" w:line="360" w:lineRule="exact"/>
        <w:jc w:val="both"/>
        <w:rPr>
          <w:rFonts w:ascii="Times New Roman" w:hAnsi="Times New Roman" w:cs="Times New Roman"/>
          <w:color w:val="000000" w:themeColor="text1"/>
          <w:sz w:val="28"/>
          <w:szCs w:val="28"/>
        </w:rPr>
      </w:pPr>
      <w:r w:rsidRPr="003E7EB6">
        <w:rPr>
          <w:rFonts w:ascii="Times New Roman" w:hAnsi="Times New Roman" w:cs="Times New Roman"/>
          <w:color w:val="000000" w:themeColor="text1"/>
          <w:sz w:val="28"/>
          <w:szCs w:val="28"/>
        </w:rPr>
        <w:lastRenderedPageBreak/>
        <w:t xml:space="preserve">           - Huy động các nguồn xã hội hóa để tu bổ, tôn tạo</w:t>
      </w:r>
      <w:r w:rsidR="00EA554F" w:rsidRPr="003E7EB6">
        <w:rPr>
          <w:rFonts w:ascii="Times New Roman" w:hAnsi="Times New Roman" w:cs="Times New Roman"/>
          <w:color w:val="000000" w:themeColor="text1"/>
          <w:sz w:val="28"/>
          <w:szCs w:val="28"/>
        </w:rPr>
        <w:t>, phục hồi</w:t>
      </w:r>
      <w:r w:rsidRPr="003E7EB6">
        <w:rPr>
          <w:rFonts w:ascii="Times New Roman" w:hAnsi="Times New Roman" w:cs="Times New Roman"/>
          <w:color w:val="000000" w:themeColor="text1"/>
          <w:sz w:val="28"/>
          <w:szCs w:val="28"/>
        </w:rPr>
        <w:t xml:space="preserve"> di tích lịch sử đảm bảo trang nghiêm, cảnh quan sáng, xanh, sạch đẹp.</w:t>
      </w:r>
    </w:p>
    <w:p w:rsidR="00273C4F" w:rsidRPr="003E7EB6" w:rsidRDefault="00EA554F" w:rsidP="00162551">
      <w:pPr>
        <w:tabs>
          <w:tab w:val="left" w:pos="1500"/>
        </w:tabs>
        <w:spacing w:after="0" w:line="360" w:lineRule="exact"/>
        <w:jc w:val="both"/>
        <w:rPr>
          <w:rFonts w:ascii="Times New Roman" w:eastAsia="Times New Roman" w:hAnsi="Times New Roman" w:cs="Times New Roman"/>
          <w:b/>
          <w:i/>
          <w:color w:val="000000" w:themeColor="text1"/>
          <w:sz w:val="28"/>
          <w:szCs w:val="28"/>
        </w:rPr>
      </w:pPr>
      <w:r w:rsidRPr="003E7EB6">
        <w:rPr>
          <w:rFonts w:ascii="Times New Roman" w:hAnsi="Times New Roman" w:cs="Times New Roman"/>
          <w:color w:val="000000" w:themeColor="text1"/>
          <w:sz w:val="28"/>
          <w:szCs w:val="28"/>
        </w:rPr>
        <w:t xml:space="preserve">             </w:t>
      </w:r>
      <w:r w:rsidR="00CC7EB2" w:rsidRPr="003E7EB6">
        <w:rPr>
          <w:rFonts w:ascii="Times New Roman" w:eastAsia="Times New Roman" w:hAnsi="Times New Roman" w:cs="Times New Roman"/>
          <w:b/>
          <w:i/>
          <w:color w:val="000000" w:themeColor="text1"/>
          <w:sz w:val="28"/>
          <w:szCs w:val="28"/>
        </w:rPr>
        <w:t>* Nội dung thứ 3 (6.3):  “Tỷ lệ thôn, bản, ấp đạt tiêu chuẩn văn hóa theo quy định và đạt chuẩn nông thôn mới”:</w:t>
      </w:r>
    </w:p>
    <w:p w:rsidR="006021DC" w:rsidRPr="00A979E4" w:rsidRDefault="005B4063" w:rsidP="0089742F">
      <w:pPr>
        <w:tabs>
          <w:tab w:val="left" w:pos="0"/>
          <w:tab w:val="left" w:pos="900"/>
        </w:tabs>
        <w:spacing w:after="0" w:line="360" w:lineRule="exact"/>
        <w:ind w:firstLine="720"/>
        <w:jc w:val="both"/>
        <w:rPr>
          <w:rFonts w:ascii="Times New Roman" w:hAnsi="Times New Roman" w:cs="Times New Roman"/>
          <w:color w:val="000000" w:themeColor="text1"/>
          <w:spacing w:val="-4"/>
          <w:sz w:val="28"/>
          <w:szCs w:val="28"/>
        </w:rPr>
      </w:pPr>
      <w:r w:rsidRPr="00A979E4">
        <w:rPr>
          <w:rFonts w:ascii="Times New Roman" w:hAnsi="Times New Roman" w:cs="Times New Roman"/>
          <w:color w:val="000000" w:themeColor="text1"/>
          <w:spacing w:val="-4"/>
          <w:sz w:val="28"/>
          <w:szCs w:val="28"/>
        </w:rPr>
        <w:t>-</w:t>
      </w:r>
      <w:r w:rsidR="006021DC" w:rsidRPr="00A979E4">
        <w:rPr>
          <w:rFonts w:ascii="Times New Roman" w:hAnsi="Times New Roman" w:cs="Times New Roman"/>
          <w:color w:val="000000" w:themeColor="text1"/>
          <w:spacing w:val="-4"/>
          <w:sz w:val="28"/>
          <w:szCs w:val="28"/>
          <w:lang w:val="vi-VN"/>
        </w:rPr>
        <w:t xml:space="preserve"> </w:t>
      </w:r>
      <w:r w:rsidR="006021DC" w:rsidRPr="00A979E4">
        <w:rPr>
          <w:rFonts w:ascii="Times New Roman" w:hAnsi="Times New Roman" w:cs="Times New Roman"/>
          <w:color w:val="000000" w:themeColor="text1"/>
          <w:spacing w:val="-4"/>
          <w:sz w:val="28"/>
          <w:szCs w:val="28"/>
        </w:rPr>
        <w:t>Chỉ đạo thực hiện nghiêm túc, chặt chẽ, đúng quy định việc đăng ký thi đua, bình xét, công nhận danh hiệu Gia đình văn hóa, Gia đình văn hóa tiêu biểu 3 năm liên tục, khu dân cư văn hóa</w:t>
      </w:r>
      <w:r w:rsidR="00B10895" w:rsidRPr="00A979E4">
        <w:rPr>
          <w:rFonts w:ascii="Times New Roman" w:hAnsi="Times New Roman" w:cs="Times New Roman"/>
          <w:color w:val="000000" w:themeColor="text1"/>
          <w:spacing w:val="-4"/>
          <w:sz w:val="28"/>
          <w:szCs w:val="28"/>
        </w:rPr>
        <w:t>, khu dân cư văn hóa 5 năm liên tục</w:t>
      </w:r>
      <w:r w:rsidR="006021DC" w:rsidRPr="00A979E4">
        <w:rPr>
          <w:rFonts w:ascii="Times New Roman" w:hAnsi="Times New Roman" w:cs="Times New Roman"/>
          <w:color w:val="000000" w:themeColor="text1"/>
          <w:spacing w:val="-4"/>
          <w:sz w:val="28"/>
          <w:szCs w:val="28"/>
        </w:rPr>
        <w:t xml:space="preserve"> đảm bảo đạt chuẩn thực chất theo Nghị định 122/2018/NĐ-CP ngày 17/9/2018 của Chính phủ, quyết định của UBND tỉnh triển khai Nghị quyết số 29/2020/NQ-HĐND ngày 13/12/2020 của HĐND tỉnh về một số chính sách khen thưởng các danh hiệu văn hóa trong Phong trào “Toàn dân đoàn kết xây dựng đời sống văn hóa” trên địa bàn tỉnh giai đoạn 2021-2025. </w:t>
      </w:r>
    </w:p>
    <w:p w:rsidR="00F72E2C" w:rsidRPr="003E7EB6" w:rsidRDefault="00B10895" w:rsidP="0089742F">
      <w:pPr>
        <w:tabs>
          <w:tab w:val="left" w:pos="0"/>
          <w:tab w:val="left" w:pos="900"/>
        </w:tabs>
        <w:spacing w:after="0" w:line="360" w:lineRule="exact"/>
        <w:ind w:firstLine="720"/>
        <w:jc w:val="both"/>
        <w:rPr>
          <w:rFonts w:ascii="Times New Roman" w:hAnsi="Times New Roman" w:cs="Times New Roman"/>
          <w:color w:val="000000" w:themeColor="text1"/>
          <w:sz w:val="28"/>
          <w:szCs w:val="28"/>
        </w:rPr>
      </w:pPr>
      <w:r w:rsidRPr="003E7EB6">
        <w:rPr>
          <w:rFonts w:ascii="Times New Roman" w:hAnsi="Times New Roman" w:cs="Times New Roman"/>
          <w:color w:val="000000" w:themeColor="text1"/>
          <w:sz w:val="28"/>
          <w:szCs w:val="28"/>
        </w:rPr>
        <w:t xml:space="preserve">- </w:t>
      </w:r>
      <w:r w:rsidR="00410FDE">
        <w:rPr>
          <w:rFonts w:ascii="Times New Roman" w:hAnsi="Times New Roman" w:cs="Times New Roman"/>
          <w:color w:val="000000" w:themeColor="text1"/>
          <w:sz w:val="28"/>
          <w:szCs w:val="28"/>
        </w:rPr>
        <w:t>C</w:t>
      </w:r>
      <w:r w:rsidR="00F72E2C" w:rsidRPr="003E7EB6">
        <w:rPr>
          <w:rFonts w:ascii="Times New Roman" w:hAnsi="Times New Roman" w:cs="Times New Roman"/>
          <w:color w:val="000000" w:themeColor="text1"/>
          <w:sz w:val="28"/>
          <w:szCs w:val="28"/>
        </w:rPr>
        <w:t xml:space="preserve">ần xây dựng thành công tối thiểu 1 mô hình </w:t>
      </w:r>
      <w:r w:rsidR="00F72E2C" w:rsidRPr="003E7EB6">
        <w:rPr>
          <w:rFonts w:ascii="Times New Roman" w:hAnsi="Times New Roman" w:cs="Times New Roman"/>
          <w:b/>
          <w:i/>
          <w:color w:val="000000" w:themeColor="text1"/>
          <w:sz w:val="28"/>
          <w:szCs w:val="28"/>
        </w:rPr>
        <w:t>“Làng văn hóa tiêu biểu”</w:t>
      </w:r>
      <w:r w:rsidR="00F72E2C" w:rsidRPr="003E7EB6">
        <w:rPr>
          <w:rFonts w:ascii="Times New Roman" w:hAnsi="Times New Roman" w:cs="Times New Roman"/>
          <w:color w:val="000000" w:themeColor="text1"/>
          <w:sz w:val="28"/>
          <w:szCs w:val="28"/>
        </w:rPr>
        <w:t xml:space="preserve"> để nhân rộng trên đị</w:t>
      </w:r>
      <w:r w:rsidR="00953E15" w:rsidRPr="003E7EB6">
        <w:rPr>
          <w:rFonts w:ascii="Times New Roman" w:hAnsi="Times New Roman" w:cs="Times New Roman"/>
          <w:color w:val="000000" w:themeColor="text1"/>
          <w:sz w:val="28"/>
          <w:szCs w:val="28"/>
        </w:rPr>
        <w:t>a bàn, Làng văn hóa tiêu biểu cần tập trung thực hiện các nội dung</w:t>
      </w:r>
      <w:r w:rsidR="00F72E2C" w:rsidRPr="003E7EB6">
        <w:rPr>
          <w:rFonts w:ascii="Times New Roman" w:hAnsi="Times New Roman" w:cs="Times New Roman"/>
          <w:color w:val="000000" w:themeColor="text1"/>
          <w:sz w:val="28"/>
          <w:szCs w:val="28"/>
        </w:rPr>
        <w:t>:</w:t>
      </w:r>
    </w:p>
    <w:p w:rsidR="00F72E2C" w:rsidRPr="003E7EB6" w:rsidRDefault="00F72E2C" w:rsidP="0089742F">
      <w:pPr>
        <w:tabs>
          <w:tab w:val="left" w:pos="0"/>
          <w:tab w:val="left" w:pos="900"/>
        </w:tabs>
        <w:spacing w:after="0" w:line="360" w:lineRule="exact"/>
        <w:ind w:firstLine="720"/>
        <w:jc w:val="both"/>
        <w:rPr>
          <w:rFonts w:ascii="Times New Roman" w:hAnsi="Times New Roman" w:cs="Times New Roman"/>
          <w:color w:val="000000" w:themeColor="text1"/>
          <w:sz w:val="28"/>
          <w:szCs w:val="28"/>
        </w:rPr>
      </w:pPr>
      <w:r w:rsidRPr="003E7EB6">
        <w:rPr>
          <w:rFonts w:ascii="Times New Roman" w:hAnsi="Times New Roman" w:cs="Times New Roman"/>
          <w:color w:val="000000" w:themeColor="text1"/>
          <w:sz w:val="28"/>
          <w:szCs w:val="28"/>
        </w:rPr>
        <w:t>+ Là làng văn hóa đạt các tiêu chí ở mức cao so với quy định.</w:t>
      </w:r>
    </w:p>
    <w:p w:rsidR="00BC0F63" w:rsidRPr="003E7EB6" w:rsidRDefault="00F72E2C" w:rsidP="0089742F">
      <w:pPr>
        <w:tabs>
          <w:tab w:val="left" w:pos="0"/>
          <w:tab w:val="left" w:pos="900"/>
        </w:tabs>
        <w:spacing w:after="0" w:line="360" w:lineRule="exact"/>
        <w:ind w:firstLine="720"/>
        <w:jc w:val="both"/>
        <w:rPr>
          <w:rFonts w:ascii="Times New Roman" w:hAnsi="Times New Roman" w:cs="Times New Roman"/>
          <w:color w:val="000000" w:themeColor="text1"/>
          <w:sz w:val="28"/>
          <w:szCs w:val="28"/>
        </w:rPr>
      </w:pPr>
      <w:r w:rsidRPr="003E7EB6">
        <w:rPr>
          <w:rFonts w:ascii="Times New Roman" w:hAnsi="Times New Roman" w:cs="Times New Roman"/>
          <w:color w:val="000000" w:themeColor="text1"/>
          <w:sz w:val="28"/>
          <w:szCs w:val="28"/>
        </w:rPr>
        <w:t>+ Làng văn hóa có nét tiêu biểu,</w:t>
      </w:r>
      <w:r w:rsidR="00113F87" w:rsidRPr="003E7EB6">
        <w:rPr>
          <w:rFonts w:ascii="Times New Roman" w:hAnsi="Times New Roman" w:cs="Times New Roman"/>
          <w:color w:val="000000" w:themeColor="text1"/>
          <w:sz w:val="28"/>
          <w:szCs w:val="28"/>
        </w:rPr>
        <w:t xml:space="preserve"> nổi bật trên các lĩnh vực như: kinh tế, vệ sinh môi trường, thiết chế VHTT, </w:t>
      </w:r>
      <w:r w:rsidR="00BC0F63" w:rsidRPr="003E7EB6">
        <w:rPr>
          <w:rFonts w:ascii="Times New Roman" w:hAnsi="Times New Roman" w:cs="Times New Roman"/>
          <w:color w:val="000000" w:themeColor="text1"/>
          <w:sz w:val="28"/>
          <w:szCs w:val="28"/>
        </w:rPr>
        <w:t>an ninh trật tự…</w:t>
      </w:r>
    </w:p>
    <w:p w:rsidR="00BC0F63" w:rsidRPr="003E7EB6" w:rsidRDefault="00BC0F63" w:rsidP="0089742F">
      <w:pPr>
        <w:tabs>
          <w:tab w:val="left" w:pos="0"/>
          <w:tab w:val="left" w:pos="900"/>
        </w:tabs>
        <w:spacing w:after="0" w:line="360" w:lineRule="exact"/>
        <w:ind w:firstLine="720"/>
        <w:jc w:val="both"/>
        <w:rPr>
          <w:rFonts w:ascii="Times New Roman" w:hAnsi="Times New Roman" w:cs="Times New Roman"/>
          <w:color w:val="000000" w:themeColor="text1"/>
          <w:sz w:val="28"/>
          <w:szCs w:val="28"/>
        </w:rPr>
      </w:pPr>
      <w:r w:rsidRPr="003E7EB6">
        <w:rPr>
          <w:rFonts w:ascii="Times New Roman" w:hAnsi="Times New Roman" w:cs="Times New Roman"/>
          <w:color w:val="000000" w:themeColor="text1"/>
          <w:sz w:val="28"/>
          <w:szCs w:val="28"/>
        </w:rPr>
        <w:t xml:space="preserve">+ Cảnh quan đường làng, ngõ xóm sáng, xanh, sạch, đẹp: Xây dựng được các tuyến đường chiếu sáng, đường hoa cây cảnh, đường có Camera an ninh… tạo điểm nhấn; </w:t>
      </w:r>
      <w:r w:rsidR="00F72E2C" w:rsidRPr="003E7EB6">
        <w:rPr>
          <w:rFonts w:ascii="Times New Roman" w:hAnsi="Times New Roman" w:cs="Times New Roman"/>
          <w:color w:val="000000" w:themeColor="text1"/>
          <w:sz w:val="28"/>
          <w:szCs w:val="28"/>
        </w:rPr>
        <w:t xml:space="preserve"> </w:t>
      </w:r>
      <w:r w:rsidRPr="003E7EB6">
        <w:rPr>
          <w:rFonts w:ascii="Times New Roman" w:hAnsi="Times New Roman" w:cs="Times New Roman"/>
          <w:color w:val="000000" w:themeColor="text1"/>
          <w:sz w:val="28"/>
          <w:szCs w:val="28"/>
        </w:rPr>
        <w:t>Chỉ đạo, hỗ trợ mô hình xử lý rác thải tại gia</w:t>
      </w:r>
      <w:r w:rsidR="001B3F7E" w:rsidRPr="003E7EB6">
        <w:rPr>
          <w:rFonts w:ascii="Times New Roman" w:hAnsi="Times New Roman" w:cs="Times New Roman"/>
          <w:color w:val="000000" w:themeColor="text1"/>
          <w:sz w:val="28"/>
          <w:szCs w:val="28"/>
        </w:rPr>
        <w:t xml:space="preserve"> đình</w:t>
      </w:r>
      <w:r w:rsidRPr="003E7EB6">
        <w:rPr>
          <w:rFonts w:ascii="Times New Roman" w:hAnsi="Times New Roman" w:cs="Times New Roman"/>
          <w:color w:val="000000" w:themeColor="text1"/>
          <w:sz w:val="28"/>
          <w:szCs w:val="28"/>
        </w:rPr>
        <w:t>…</w:t>
      </w:r>
    </w:p>
    <w:p w:rsidR="006021DC" w:rsidRPr="003E7EB6" w:rsidRDefault="00BC0F63" w:rsidP="0089742F">
      <w:pPr>
        <w:tabs>
          <w:tab w:val="left" w:pos="0"/>
          <w:tab w:val="left" w:pos="900"/>
        </w:tabs>
        <w:spacing w:after="0" w:line="360" w:lineRule="exact"/>
        <w:ind w:firstLine="720"/>
        <w:jc w:val="both"/>
        <w:rPr>
          <w:rFonts w:ascii="Times New Roman" w:hAnsi="Times New Roman" w:cs="Times New Roman"/>
          <w:color w:val="000000" w:themeColor="text1"/>
          <w:sz w:val="28"/>
          <w:szCs w:val="28"/>
        </w:rPr>
      </w:pPr>
      <w:r w:rsidRPr="003E7EB6">
        <w:rPr>
          <w:rFonts w:ascii="Times New Roman" w:hAnsi="Times New Roman" w:cs="Times New Roman"/>
          <w:color w:val="000000" w:themeColor="text1"/>
          <w:sz w:val="28"/>
          <w:szCs w:val="28"/>
        </w:rPr>
        <w:t>+ Làng văn hóa có mô hình làm kinh tế đem lại hiệu quả nổi bật như: mô hình trồng rau, quả công nghệ cao, vườn mẫu, làng nghề…</w:t>
      </w:r>
      <w:r w:rsidR="00F72E2C" w:rsidRPr="003E7EB6">
        <w:rPr>
          <w:rFonts w:ascii="Times New Roman" w:hAnsi="Times New Roman" w:cs="Times New Roman"/>
          <w:color w:val="000000" w:themeColor="text1"/>
          <w:sz w:val="28"/>
          <w:szCs w:val="28"/>
        </w:rPr>
        <w:t xml:space="preserve">  </w:t>
      </w:r>
    </w:p>
    <w:p w:rsidR="00082210" w:rsidRPr="003E7EB6" w:rsidRDefault="00082210" w:rsidP="0089742F">
      <w:pPr>
        <w:tabs>
          <w:tab w:val="left" w:pos="0"/>
          <w:tab w:val="left" w:pos="900"/>
        </w:tabs>
        <w:spacing w:after="0" w:line="360" w:lineRule="exact"/>
        <w:ind w:firstLine="720"/>
        <w:jc w:val="both"/>
        <w:rPr>
          <w:rFonts w:ascii="Times New Roman" w:hAnsi="Times New Roman" w:cs="Times New Roman"/>
          <w:color w:val="000000" w:themeColor="text1"/>
          <w:sz w:val="28"/>
          <w:szCs w:val="28"/>
        </w:rPr>
      </w:pPr>
      <w:r w:rsidRPr="003E7EB6">
        <w:rPr>
          <w:rFonts w:ascii="Times New Roman" w:hAnsi="Times New Roman" w:cs="Times New Roman"/>
          <w:color w:val="000000" w:themeColor="text1"/>
          <w:sz w:val="28"/>
          <w:szCs w:val="28"/>
        </w:rPr>
        <w:t>+ Làng văn hóa thực hiện hiệu quả thiết thực hương ước, quy ước (Nội dung hương ước phải được trích công khai tại NVH xóm, sao gửi cho tất cả các hộ gia đình để biết và thực hiện nghiêm túc…).</w:t>
      </w:r>
    </w:p>
    <w:p w:rsidR="009C038C" w:rsidRPr="003E7EB6" w:rsidRDefault="005B4063" w:rsidP="0089742F">
      <w:pPr>
        <w:tabs>
          <w:tab w:val="left" w:pos="0"/>
        </w:tabs>
        <w:spacing w:after="0" w:line="360" w:lineRule="exact"/>
        <w:ind w:firstLine="720"/>
        <w:jc w:val="both"/>
        <w:rPr>
          <w:rFonts w:ascii="Times New Roman" w:eastAsia="Times New Roman" w:hAnsi="Times New Roman" w:cs="Times New Roman"/>
          <w:b/>
          <w:color w:val="000000" w:themeColor="text1"/>
          <w:sz w:val="28"/>
          <w:szCs w:val="28"/>
          <w:lang w:val="vi-VN"/>
        </w:rPr>
      </w:pPr>
      <w:r w:rsidRPr="003E7EB6">
        <w:rPr>
          <w:rFonts w:ascii="Times New Roman" w:eastAsia="Times New Roman" w:hAnsi="Times New Roman" w:cs="Times New Roman"/>
          <w:b/>
          <w:color w:val="000000" w:themeColor="text1"/>
          <w:sz w:val="28"/>
          <w:szCs w:val="28"/>
        </w:rPr>
        <w:t xml:space="preserve">2. </w:t>
      </w:r>
      <w:r w:rsidR="009C038C" w:rsidRPr="003E7EB6">
        <w:rPr>
          <w:rFonts w:ascii="Times New Roman" w:eastAsia="Times New Roman" w:hAnsi="Times New Roman" w:cs="Times New Roman"/>
          <w:b/>
          <w:color w:val="000000" w:themeColor="text1"/>
          <w:sz w:val="28"/>
          <w:szCs w:val="28"/>
          <w:lang w:val="vi-VN"/>
        </w:rPr>
        <w:t>Tiêu chí thông tin, truyền thông:</w:t>
      </w:r>
    </w:p>
    <w:p w:rsidR="0085146C" w:rsidRPr="003E7EB6" w:rsidRDefault="005B4063" w:rsidP="0089742F">
      <w:pPr>
        <w:shd w:val="clear" w:color="auto" w:fill="FFFFFF"/>
        <w:tabs>
          <w:tab w:val="left" w:pos="0"/>
        </w:tabs>
        <w:spacing w:after="0" w:line="360" w:lineRule="exact"/>
        <w:ind w:firstLine="720"/>
        <w:jc w:val="both"/>
        <w:rPr>
          <w:rFonts w:ascii="Times New Roman" w:eastAsia="Times New Roman" w:hAnsi="Times New Roman" w:cs="Times New Roman"/>
          <w:b/>
          <w:i/>
          <w:color w:val="000000" w:themeColor="text1"/>
          <w:sz w:val="28"/>
          <w:szCs w:val="28"/>
        </w:rPr>
      </w:pPr>
      <w:r w:rsidRPr="003E7EB6">
        <w:rPr>
          <w:rFonts w:ascii="Times New Roman" w:eastAsia="Times New Roman" w:hAnsi="Times New Roman" w:cs="Times New Roman"/>
          <w:b/>
          <w:i/>
          <w:color w:val="000000" w:themeColor="text1"/>
          <w:sz w:val="28"/>
          <w:szCs w:val="28"/>
        </w:rPr>
        <w:t>2.1.</w:t>
      </w:r>
      <w:r w:rsidR="009C038C" w:rsidRPr="003E7EB6">
        <w:rPr>
          <w:rFonts w:ascii="Times New Roman" w:eastAsia="Times New Roman" w:hAnsi="Times New Roman" w:cs="Times New Roman"/>
          <w:b/>
          <w:i/>
          <w:color w:val="000000" w:themeColor="text1"/>
          <w:sz w:val="28"/>
          <w:szCs w:val="28"/>
          <w:lang w:val="vi-VN"/>
        </w:rPr>
        <w:t xml:space="preserve"> Yêu cầu tiêu chí:</w:t>
      </w:r>
    </w:p>
    <w:p w:rsidR="005B4063" w:rsidRPr="003E7EB6" w:rsidRDefault="005B4063" w:rsidP="0089742F">
      <w:pPr>
        <w:tabs>
          <w:tab w:val="left" w:pos="0"/>
          <w:tab w:val="left" w:pos="900"/>
        </w:tabs>
        <w:spacing w:after="0" w:line="360" w:lineRule="exact"/>
        <w:ind w:firstLine="720"/>
        <w:jc w:val="both"/>
        <w:rPr>
          <w:rFonts w:ascii="Times New Roman" w:hAnsi="Times New Roman" w:cs="Times New Roman"/>
          <w:color w:val="000000" w:themeColor="text1"/>
          <w:sz w:val="28"/>
          <w:szCs w:val="28"/>
        </w:rPr>
      </w:pPr>
      <w:r w:rsidRPr="003E7EB6">
        <w:rPr>
          <w:rFonts w:ascii="Times New Roman" w:hAnsi="Times New Roman" w:cs="Times New Roman"/>
          <w:color w:val="000000" w:themeColor="text1"/>
          <w:sz w:val="28"/>
          <w:szCs w:val="28"/>
        </w:rPr>
        <w:t>- Đài truyền thanh xã:</w:t>
      </w:r>
      <w:r w:rsidRPr="003E7EB6">
        <w:rPr>
          <w:rFonts w:ascii="Times New Roman" w:hAnsi="Times New Roman" w:cs="Times New Roman"/>
          <w:color w:val="000000" w:themeColor="text1"/>
          <w:sz w:val="28"/>
          <w:szCs w:val="28"/>
        </w:rPr>
        <w:tab/>
      </w:r>
    </w:p>
    <w:p w:rsidR="005B4063" w:rsidRPr="003E7EB6" w:rsidRDefault="005B4063" w:rsidP="0089742F">
      <w:pPr>
        <w:tabs>
          <w:tab w:val="left" w:pos="0"/>
          <w:tab w:val="left" w:pos="900"/>
        </w:tabs>
        <w:spacing w:after="0" w:line="360" w:lineRule="exact"/>
        <w:ind w:firstLine="720"/>
        <w:jc w:val="both"/>
        <w:rPr>
          <w:rFonts w:ascii="Times New Roman" w:hAnsi="Times New Roman" w:cs="Times New Roman"/>
          <w:color w:val="000000" w:themeColor="text1"/>
          <w:sz w:val="28"/>
          <w:szCs w:val="28"/>
        </w:rPr>
      </w:pPr>
      <w:r w:rsidRPr="003E7EB6">
        <w:rPr>
          <w:rFonts w:ascii="Times New Roman" w:hAnsi="Times New Roman" w:cs="Times New Roman"/>
          <w:color w:val="000000" w:themeColor="text1"/>
          <w:sz w:val="28"/>
          <w:szCs w:val="28"/>
        </w:rPr>
        <w:t>+ Đài truyền thanh và hệ thống loa tại các thôn hoạt động hiệu quả, ổn định, đảm bảo thời gian hoạt động tối thiểu 1 giờ/ngày, trong đó có thời lượng dành cho phát sóng các nội dung thông tin, tuyên truyền từ chính quyền cấp xã.</w:t>
      </w:r>
    </w:p>
    <w:p w:rsidR="005B4063" w:rsidRPr="003E7EB6" w:rsidRDefault="005B4063" w:rsidP="0089742F">
      <w:pPr>
        <w:tabs>
          <w:tab w:val="left" w:pos="0"/>
          <w:tab w:val="left" w:pos="900"/>
        </w:tabs>
        <w:spacing w:after="0" w:line="360" w:lineRule="exact"/>
        <w:ind w:firstLine="720"/>
        <w:jc w:val="both"/>
        <w:rPr>
          <w:rFonts w:ascii="Times New Roman" w:hAnsi="Times New Roman" w:cs="Times New Roman"/>
          <w:color w:val="000000" w:themeColor="text1"/>
          <w:sz w:val="28"/>
          <w:szCs w:val="28"/>
        </w:rPr>
      </w:pPr>
      <w:r w:rsidRPr="003E7EB6">
        <w:rPr>
          <w:rFonts w:ascii="Times New Roman" w:hAnsi="Times New Roman" w:cs="Times New Roman"/>
          <w:color w:val="000000" w:themeColor="text1"/>
          <w:sz w:val="28"/>
          <w:szCs w:val="28"/>
        </w:rPr>
        <w:t>+ Đảm bảo 100 % hộ dân nghe được thông tin từ hệ thống loa hoạt động.</w:t>
      </w:r>
    </w:p>
    <w:p w:rsidR="00082210" w:rsidRPr="003E7EB6" w:rsidRDefault="005B4063" w:rsidP="0089742F">
      <w:pPr>
        <w:tabs>
          <w:tab w:val="left" w:pos="0"/>
          <w:tab w:val="left" w:pos="900"/>
        </w:tabs>
        <w:spacing w:after="0" w:line="360" w:lineRule="exact"/>
        <w:ind w:firstLine="720"/>
        <w:jc w:val="both"/>
        <w:rPr>
          <w:rFonts w:ascii="Times New Roman" w:hAnsi="Times New Roman" w:cs="Times New Roman"/>
          <w:color w:val="000000" w:themeColor="text1"/>
          <w:sz w:val="28"/>
          <w:szCs w:val="28"/>
        </w:rPr>
      </w:pPr>
      <w:r w:rsidRPr="003E7EB6">
        <w:rPr>
          <w:rFonts w:ascii="Times New Roman" w:hAnsi="Times New Roman" w:cs="Times New Roman"/>
          <w:color w:val="000000" w:themeColor="text1"/>
          <w:sz w:val="28"/>
          <w:szCs w:val="28"/>
        </w:rPr>
        <w:t>- Xã có trang thông tin điện tử của xã hoặc Trang thông tin điện tử thành phần trên Cổng/Trang thông tin điện tử của huyện cung cấp tối thiểu các thông tin.</w:t>
      </w:r>
    </w:p>
    <w:p w:rsidR="000F6374" w:rsidRPr="003E7EB6" w:rsidRDefault="000F6374" w:rsidP="0089742F">
      <w:pPr>
        <w:tabs>
          <w:tab w:val="left" w:pos="0"/>
        </w:tabs>
        <w:spacing w:after="0" w:line="360" w:lineRule="exact"/>
        <w:ind w:firstLine="720"/>
        <w:jc w:val="both"/>
        <w:rPr>
          <w:rFonts w:ascii="Times New Roman" w:eastAsia="Times New Roman" w:hAnsi="Times New Roman" w:cs="Times New Roman"/>
          <w:b/>
          <w:i/>
          <w:color w:val="000000" w:themeColor="text1"/>
          <w:sz w:val="28"/>
          <w:szCs w:val="28"/>
          <w:lang w:val="vi-VN"/>
        </w:rPr>
      </w:pPr>
      <w:r w:rsidRPr="003E7EB6">
        <w:rPr>
          <w:rFonts w:ascii="Times New Roman" w:eastAsia="Times New Roman" w:hAnsi="Times New Roman" w:cs="Times New Roman"/>
          <w:b/>
          <w:i/>
          <w:color w:val="000000" w:themeColor="text1"/>
          <w:sz w:val="28"/>
          <w:szCs w:val="28"/>
        </w:rPr>
        <w:t>2.2.</w:t>
      </w:r>
      <w:r w:rsidRPr="003E7EB6">
        <w:rPr>
          <w:rFonts w:ascii="Times New Roman" w:eastAsia="Times New Roman" w:hAnsi="Times New Roman" w:cs="Times New Roman"/>
          <w:b/>
          <w:i/>
          <w:color w:val="000000" w:themeColor="text1"/>
          <w:sz w:val="28"/>
          <w:szCs w:val="28"/>
          <w:lang w:val="vi-VN"/>
        </w:rPr>
        <w:t xml:space="preserve"> Các nội dung cần quan tâm thực hiện:</w:t>
      </w:r>
    </w:p>
    <w:p w:rsidR="005B4063" w:rsidRPr="003E7EB6" w:rsidRDefault="000F6374" w:rsidP="0089742F">
      <w:pPr>
        <w:shd w:val="clear" w:color="auto" w:fill="FFFFFF"/>
        <w:tabs>
          <w:tab w:val="left" w:pos="0"/>
        </w:tabs>
        <w:spacing w:after="0" w:line="360" w:lineRule="exact"/>
        <w:ind w:firstLine="720"/>
        <w:jc w:val="both"/>
        <w:rPr>
          <w:rFonts w:ascii="Times New Roman" w:eastAsia="Times New Roman" w:hAnsi="Times New Roman" w:cs="Times New Roman"/>
          <w:color w:val="000000" w:themeColor="text1"/>
          <w:sz w:val="28"/>
          <w:szCs w:val="28"/>
        </w:rPr>
      </w:pPr>
      <w:r w:rsidRPr="003E7EB6">
        <w:rPr>
          <w:rFonts w:ascii="Times New Roman" w:eastAsia="Times New Roman" w:hAnsi="Times New Roman" w:cs="Times New Roman"/>
          <w:color w:val="000000" w:themeColor="text1"/>
          <w:sz w:val="28"/>
          <w:szCs w:val="28"/>
        </w:rPr>
        <w:t xml:space="preserve">- Nâng cấp đài truyền thanh xã đảm bảo hoạt động hiệu quả; thay thế các cụm loa hư hỏng, bổ sung các cụm loa tại khu vực người dân chưa nghe được thông tin từ hệ thống loa. </w:t>
      </w:r>
    </w:p>
    <w:p w:rsidR="00F5502F" w:rsidRPr="003E7EB6" w:rsidRDefault="00F5502F" w:rsidP="0089742F">
      <w:pPr>
        <w:shd w:val="clear" w:color="auto" w:fill="FFFFFF"/>
        <w:tabs>
          <w:tab w:val="left" w:pos="0"/>
        </w:tabs>
        <w:spacing w:after="0" w:line="360" w:lineRule="exact"/>
        <w:ind w:firstLine="720"/>
        <w:jc w:val="both"/>
        <w:rPr>
          <w:rFonts w:ascii="Times New Roman" w:eastAsia="Times New Roman" w:hAnsi="Times New Roman" w:cs="Times New Roman"/>
          <w:color w:val="000000" w:themeColor="text1"/>
          <w:sz w:val="28"/>
          <w:szCs w:val="28"/>
        </w:rPr>
      </w:pPr>
      <w:r w:rsidRPr="003E7EB6">
        <w:rPr>
          <w:rFonts w:ascii="Times New Roman" w:eastAsia="Times New Roman" w:hAnsi="Times New Roman" w:cs="Times New Roman"/>
          <w:color w:val="000000" w:themeColor="text1"/>
          <w:sz w:val="28"/>
          <w:szCs w:val="28"/>
        </w:rPr>
        <w:lastRenderedPageBreak/>
        <w:t>- Đối với các đài truyền thanh xuống cấp nghiêm trọng hoặc tần số vô tuyến điện không thể cấp phép hoạt động tiếp thì xem xét chuyển đổi sang hình thức truyền thanh thông minh.</w:t>
      </w:r>
    </w:p>
    <w:p w:rsidR="000F6374" w:rsidRPr="003E7EB6" w:rsidRDefault="005E31F6" w:rsidP="0089742F">
      <w:pPr>
        <w:shd w:val="clear" w:color="auto" w:fill="FFFFFF"/>
        <w:tabs>
          <w:tab w:val="left" w:pos="0"/>
        </w:tabs>
        <w:spacing w:after="0" w:line="360" w:lineRule="exact"/>
        <w:ind w:firstLine="720"/>
        <w:jc w:val="both"/>
        <w:rPr>
          <w:rFonts w:ascii="Times New Roman" w:eastAsia="Times New Roman" w:hAnsi="Times New Roman" w:cs="Times New Roman"/>
          <w:color w:val="000000" w:themeColor="text1"/>
          <w:sz w:val="28"/>
          <w:szCs w:val="28"/>
          <w:lang w:val="vi-VN"/>
        </w:rPr>
      </w:pPr>
      <w:r w:rsidRPr="003E7EB6">
        <w:rPr>
          <w:rFonts w:ascii="Times New Roman" w:eastAsia="Times New Roman" w:hAnsi="Times New Roman" w:cs="Times New Roman"/>
          <w:color w:val="000000" w:themeColor="text1"/>
          <w:sz w:val="28"/>
          <w:szCs w:val="28"/>
        </w:rPr>
        <w:t xml:space="preserve">- </w:t>
      </w:r>
      <w:r w:rsidR="000F6374" w:rsidRPr="003E7EB6">
        <w:rPr>
          <w:rFonts w:ascii="Times New Roman" w:eastAsia="Times New Roman" w:hAnsi="Times New Roman" w:cs="Times New Roman"/>
          <w:color w:val="000000" w:themeColor="text1"/>
          <w:sz w:val="28"/>
          <w:szCs w:val="28"/>
        </w:rPr>
        <w:t>Các xã</w:t>
      </w:r>
      <w:r w:rsidR="000F6374" w:rsidRPr="003E7EB6">
        <w:rPr>
          <w:rFonts w:ascii="Times New Roman" w:eastAsia="Times New Roman" w:hAnsi="Times New Roman" w:cs="Times New Roman"/>
          <w:color w:val="000000" w:themeColor="text1"/>
          <w:sz w:val="28"/>
          <w:szCs w:val="28"/>
          <w:lang w:val="vi-VN"/>
        </w:rPr>
        <w:t xml:space="preserve"> đầu tư hệ thống đài </w:t>
      </w:r>
      <w:r w:rsidR="00F5502F" w:rsidRPr="003E7EB6">
        <w:rPr>
          <w:rFonts w:ascii="Times New Roman" w:eastAsia="Times New Roman" w:hAnsi="Times New Roman" w:cs="Times New Roman"/>
          <w:color w:val="000000" w:themeColor="text1"/>
          <w:sz w:val="28"/>
          <w:szCs w:val="28"/>
        </w:rPr>
        <w:t>truyền thanh thông minh</w:t>
      </w:r>
      <w:r w:rsidR="000F6374" w:rsidRPr="003E7EB6">
        <w:rPr>
          <w:rFonts w:ascii="Times New Roman" w:eastAsia="Times New Roman" w:hAnsi="Times New Roman" w:cs="Times New Roman"/>
          <w:color w:val="000000" w:themeColor="text1"/>
          <w:sz w:val="28"/>
          <w:szCs w:val="28"/>
        </w:rPr>
        <w:t xml:space="preserve"> phải</w:t>
      </w:r>
      <w:r w:rsidR="000F6374" w:rsidRPr="003E7EB6">
        <w:rPr>
          <w:rFonts w:ascii="Times New Roman" w:eastAsia="Times New Roman" w:hAnsi="Times New Roman" w:cs="Times New Roman"/>
          <w:color w:val="000000" w:themeColor="text1"/>
          <w:sz w:val="28"/>
          <w:szCs w:val="28"/>
          <w:lang w:val="vi-VN"/>
        </w:rPr>
        <w:t xml:space="preserve"> tuân thủ hướng dẫn số 528/HD-STTTT của Sở TT&amp;TT và các văn bản hướng dẫn khác có liên quan. Trong đó lưu ý một số nội dung sau đây:</w:t>
      </w:r>
    </w:p>
    <w:p w:rsidR="000F6374" w:rsidRPr="003E7EB6" w:rsidRDefault="005E31F6" w:rsidP="0089742F">
      <w:pPr>
        <w:shd w:val="clear" w:color="auto" w:fill="FFFFFF"/>
        <w:tabs>
          <w:tab w:val="left" w:pos="0"/>
        </w:tabs>
        <w:spacing w:after="0" w:line="360" w:lineRule="exact"/>
        <w:ind w:firstLine="720"/>
        <w:jc w:val="both"/>
        <w:rPr>
          <w:rFonts w:ascii="Times New Roman" w:eastAsia="Times New Roman" w:hAnsi="Times New Roman" w:cs="Times New Roman"/>
          <w:color w:val="000000" w:themeColor="text1"/>
          <w:sz w:val="28"/>
          <w:szCs w:val="28"/>
          <w:lang w:val="vi-VN"/>
        </w:rPr>
      </w:pPr>
      <w:r w:rsidRPr="003E7EB6">
        <w:rPr>
          <w:rFonts w:ascii="Times New Roman" w:eastAsia="Times New Roman" w:hAnsi="Times New Roman" w:cs="Times New Roman"/>
          <w:color w:val="000000" w:themeColor="text1"/>
          <w:sz w:val="28"/>
          <w:szCs w:val="28"/>
        </w:rPr>
        <w:t xml:space="preserve">+ </w:t>
      </w:r>
      <w:r w:rsidR="000F6374" w:rsidRPr="003E7EB6">
        <w:rPr>
          <w:rFonts w:ascii="Times New Roman" w:eastAsia="Times New Roman" w:hAnsi="Times New Roman" w:cs="Times New Roman"/>
          <w:color w:val="000000" w:themeColor="text1"/>
          <w:sz w:val="28"/>
          <w:szCs w:val="28"/>
          <w:lang w:val="vi-VN"/>
        </w:rPr>
        <w:t xml:space="preserve">Yêu cầu hồ sơ được lập đảm bảo đúng quy định tại Thông tư số 03/2020/TT-BTTTT ngày 24/02/2020 của Bộ Thông tin và Truyền thông quy định về lập đề cương và dự toán chi tiết đối với hoạt động ứng dụng Công nghệ thông tin sử dụng kinh phí thường xuyên thuộc nguồn vốn ngân sách nhà nước. </w:t>
      </w:r>
    </w:p>
    <w:p w:rsidR="000F6374" w:rsidRPr="003E7EB6" w:rsidRDefault="000F6374" w:rsidP="0089742F">
      <w:pPr>
        <w:shd w:val="clear" w:color="auto" w:fill="FFFFFF"/>
        <w:tabs>
          <w:tab w:val="left" w:pos="0"/>
        </w:tabs>
        <w:spacing w:after="0" w:line="360" w:lineRule="exact"/>
        <w:ind w:firstLine="720"/>
        <w:jc w:val="both"/>
        <w:rPr>
          <w:rFonts w:ascii="Times New Roman" w:eastAsia="Times New Roman" w:hAnsi="Times New Roman" w:cs="Times New Roman"/>
          <w:color w:val="000000" w:themeColor="text1"/>
          <w:sz w:val="28"/>
          <w:szCs w:val="28"/>
          <w:lang w:val="vi-VN"/>
        </w:rPr>
      </w:pPr>
      <w:r w:rsidRPr="003E7EB6">
        <w:rPr>
          <w:rFonts w:ascii="Times New Roman" w:eastAsia="Times New Roman" w:hAnsi="Times New Roman" w:cs="Times New Roman"/>
          <w:color w:val="000000" w:themeColor="text1"/>
          <w:sz w:val="28"/>
          <w:szCs w:val="28"/>
          <w:lang w:val="vi-VN"/>
        </w:rPr>
        <w:t xml:space="preserve"> </w:t>
      </w:r>
      <w:r w:rsidR="005E31F6" w:rsidRPr="003E7EB6">
        <w:rPr>
          <w:rFonts w:ascii="Times New Roman" w:eastAsia="Times New Roman" w:hAnsi="Times New Roman" w:cs="Times New Roman"/>
          <w:color w:val="000000" w:themeColor="text1"/>
          <w:sz w:val="28"/>
          <w:szCs w:val="28"/>
        </w:rPr>
        <w:t xml:space="preserve">+ </w:t>
      </w:r>
      <w:r w:rsidRPr="003E7EB6">
        <w:rPr>
          <w:rFonts w:ascii="Times New Roman" w:eastAsia="Times New Roman" w:hAnsi="Times New Roman" w:cs="Times New Roman"/>
          <w:color w:val="000000" w:themeColor="text1"/>
          <w:sz w:val="28"/>
          <w:szCs w:val="28"/>
          <w:lang w:val="vi-VN"/>
        </w:rPr>
        <w:t xml:space="preserve">Hệ thống truyền thanh cơ sở ứng dụng CNTT-VT phải tuân thủ các quy định về kỹ thuật theo Thông tư số 39/2020/TT-BTTTT ngày 24/11/2020 của Bộ TT&amp;TT. Các thiết bị thuộc Danh mục sản phẩm, hàng hóa có khả năng gây mất an toàn thuộc trách nhiệm quản lý của Bộ Thông tin và Truyền thông trong hệ thống phải được chứng nhận hoặc công bố hợp quy theo quy định tại Thông tư 2 số 11/2020/TT-BTTTT ngày 14/5/2020 của Bộ TT&amp;TT, Thông tư số 01/2021/TT-BTTTT ngày 14/5/2021 của Bộ TT&amp;TT sửa đổi bổ sung Thông tư số 11/2020/TT-BTTTT, như: máy tính, cụm thu, thiết bị âm thanh không dây (micro không dây, loa không dây)… Các thiết bị nhập khẩu phải có Giấy chứng nhận xuất xứ hàng hóa (C/O), chứng nhận chất lượng sản phẩm (C/Q) theo quy định. </w:t>
      </w:r>
    </w:p>
    <w:p w:rsidR="000F6374" w:rsidRPr="003E7EB6" w:rsidRDefault="005E31F6" w:rsidP="0089742F">
      <w:pPr>
        <w:shd w:val="clear" w:color="auto" w:fill="FFFFFF"/>
        <w:tabs>
          <w:tab w:val="left" w:pos="0"/>
        </w:tabs>
        <w:spacing w:after="0" w:line="360" w:lineRule="exact"/>
        <w:ind w:firstLine="720"/>
        <w:jc w:val="both"/>
        <w:rPr>
          <w:rFonts w:ascii="Times New Roman" w:eastAsia="Times New Roman" w:hAnsi="Times New Roman" w:cs="Times New Roman"/>
          <w:color w:val="000000" w:themeColor="text1"/>
          <w:sz w:val="28"/>
          <w:szCs w:val="28"/>
          <w:lang w:val="vi-VN"/>
        </w:rPr>
      </w:pPr>
      <w:r w:rsidRPr="003E7EB6">
        <w:rPr>
          <w:rFonts w:ascii="Times New Roman" w:eastAsia="Times New Roman" w:hAnsi="Times New Roman" w:cs="Times New Roman"/>
          <w:color w:val="000000" w:themeColor="text1"/>
          <w:sz w:val="28"/>
          <w:szCs w:val="28"/>
        </w:rPr>
        <w:t xml:space="preserve">+ </w:t>
      </w:r>
      <w:r w:rsidR="000F6374" w:rsidRPr="003E7EB6">
        <w:rPr>
          <w:rFonts w:ascii="Times New Roman" w:eastAsia="Times New Roman" w:hAnsi="Times New Roman" w:cs="Times New Roman"/>
          <w:color w:val="000000" w:themeColor="text1"/>
          <w:sz w:val="28"/>
          <w:szCs w:val="28"/>
          <w:lang w:val="vi-VN"/>
        </w:rPr>
        <w:t xml:space="preserve">Căn cứ hiện trạng sử dụng hệ thống truyền thanh trước đây của xã (FM), nghiên cứu, lựa chọn giải pháp công nghệ để tích hợp hệ thống truyền thanh ứng dụng CNTT-VT với hệ thống truyền thanh cũ, nhằm tận dụng cơ sở vật chất hiện có, từng bước thay thế tiến tới ứng dụng hoàn toàn CNTT-VT. Giải pháp công nghệ lựa chọn phải bảo đảm thuận lợi trong lắp đặt, quản lý, chi phí hợp lý, hoạt động ổn định ngay sau khi lắp đặt, đáp ứng yêu cầu nghe thông tin hằng ngày của nhân dân, nhất là trong bối cảnh phòng, chống dịch bệnh, phòng chống thiên tai. </w:t>
      </w:r>
    </w:p>
    <w:p w:rsidR="000F6374" w:rsidRPr="005745CB" w:rsidRDefault="005E31F6" w:rsidP="0089742F">
      <w:pPr>
        <w:shd w:val="clear" w:color="auto" w:fill="FFFFFF"/>
        <w:tabs>
          <w:tab w:val="left" w:pos="0"/>
        </w:tabs>
        <w:spacing w:after="0" w:line="360" w:lineRule="exact"/>
        <w:ind w:firstLine="720"/>
        <w:jc w:val="both"/>
        <w:rPr>
          <w:rFonts w:ascii="Times New Roman" w:eastAsia="Times New Roman" w:hAnsi="Times New Roman" w:cs="Times New Roman"/>
          <w:color w:val="000000" w:themeColor="text1"/>
          <w:spacing w:val="-6"/>
          <w:sz w:val="28"/>
          <w:szCs w:val="28"/>
        </w:rPr>
      </w:pPr>
      <w:r w:rsidRPr="005745CB">
        <w:rPr>
          <w:rFonts w:ascii="Times New Roman" w:eastAsia="Times New Roman" w:hAnsi="Times New Roman" w:cs="Times New Roman"/>
          <w:color w:val="000000" w:themeColor="text1"/>
          <w:spacing w:val="-6"/>
          <w:sz w:val="28"/>
          <w:szCs w:val="28"/>
        </w:rPr>
        <w:t xml:space="preserve">+ </w:t>
      </w:r>
      <w:r w:rsidR="000F6374" w:rsidRPr="005745CB">
        <w:rPr>
          <w:rFonts w:ascii="Times New Roman" w:eastAsia="Times New Roman" w:hAnsi="Times New Roman" w:cs="Times New Roman"/>
          <w:color w:val="000000" w:themeColor="text1"/>
          <w:spacing w:val="-6"/>
          <w:sz w:val="28"/>
          <w:szCs w:val="28"/>
          <w:lang w:val="vi-VN"/>
        </w:rPr>
        <w:t xml:space="preserve">Chỉ khởi công xây dựng hệ thống đài truyền thanh cấp xã ứng dụng CNTT-VT khi đầy đủ các hồ sơ theo quy định, được các cấp có thẩm quyền phê duyệt, thẩm định. </w:t>
      </w:r>
    </w:p>
    <w:p w:rsidR="00082210" w:rsidRPr="003E7EB6" w:rsidRDefault="005E31F6" w:rsidP="0089742F">
      <w:pPr>
        <w:shd w:val="clear" w:color="auto" w:fill="FFFFFF"/>
        <w:tabs>
          <w:tab w:val="left" w:pos="0"/>
        </w:tabs>
        <w:spacing w:after="0" w:line="360" w:lineRule="exact"/>
        <w:ind w:firstLine="720"/>
        <w:jc w:val="both"/>
        <w:rPr>
          <w:rFonts w:ascii="Times New Roman" w:eastAsia="Times New Roman" w:hAnsi="Times New Roman" w:cs="Times New Roman"/>
          <w:color w:val="000000" w:themeColor="text1"/>
          <w:sz w:val="28"/>
          <w:szCs w:val="28"/>
        </w:rPr>
      </w:pPr>
      <w:r w:rsidRPr="003E7EB6">
        <w:rPr>
          <w:rFonts w:ascii="Times New Roman" w:eastAsia="Times New Roman" w:hAnsi="Times New Roman" w:cs="Times New Roman"/>
          <w:color w:val="000000" w:themeColor="text1"/>
          <w:sz w:val="28"/>
          <w:szCs w:val="28"/>
        </w:rPr>
        <w:t>- Xây dựng trang thông tin điện tử xã; xây dựng quy chế, thành lập ban biên tập trang thông tin điển tử để hoạt động hiệu quả, đảm bảo cập nhật thông tin đầy đủ, phong phú theo quy định</w:t>
      </w:r>
      <w:r w:rsidR="006A0F9C" w:rsidRPr="003E7EB6">
        <w:rPr>
          <w:rFonts w:ascii="Times New Roman" w:eastAsia="Times New Roman" w:hAnsi="Times New Roman" w:cs="Times New Roman"/>
          <w:color w:val="000000" w:themeColor="text1"/>
          <w:sz w:val="28"/>
          <w:szCs w:val="28"/>
        </w:rPr>
        <w:t>.</w:t>
      </w:r>
    </w:p>
    <w:p w:rsidR="004C16BB" w:rsidRPr="003E7EB6" w:rsidRDefault="004C16BB" w:rsidP="0089742F">
      <w:pPr>
        <w:shd w:val="clear" w:color="auto" w:fill="FFFFFF"/>
        <w:spacing w:after="0" w:line="360" w:lineRule="exact"/>
        <w:ind w:firstLine="720"/>
        <w:jc w:val="both"/>
        <w:rPr>
          <w:rFonts w:ascii="Times New Roman" w:eastAsia="Times New Roman" w:hAnsi="Times New Roman" w:cs="Times New Roman"/>
          <w:b/>
          <w:color w:val="000000" w:themeColor="text1"/>
          <w:sz w:val="28"/>
          <w:szCs w:val="28"/>
        </w:rPr>
      </w:pPr>
      <w:r w:rsidRPr="003E7EB6">
        <w:rPr>
          <w:rFonts w:ascii="Times New Roman" w:eastAsia="Times New Roman" w:hAnsi="Times New Roman" w:cs="Times New Roman"/>
          <w:b/>
          <w:color w:val="000000" w:themeColor="text1"/>
          <w:sz w:val="28"/>
          <w:szCs w:val="28"/>
        </w:rPr>
        <w:t>3. Tiêu chí Du lịch (Tiêu chí 13.7):</w:t>
      </w:r>
    </w:p>
    <w:p w:rsidR="004C16BB" w:rsidRPr="003E7EB6" w:rsidRDefault="004C16BB" w:rsidP="0089742F">
      <w:pPr>
        <w:shd w:val="clear" w:color="auto" w:fill="FFFFFF"/>
        <w:spacing w:after="0" w:line="360" w:lineRule="exact"/>
        <w:ind w:firstLine="720"/>
        <w:jc w:val="both"/>
        <w:rPr>
          <w:rFonts w:ascii="Times New Roman" w:eastAsia="Times New Roman" w:hAnsi="Times New Roman" w:cs="Times New Roman"/>
          <w:b/>
          <w:i/>
          <w:color w:val="000000" w:themeColor="text1"/>
          <w:sz w:val="28"/>
          <w:szCs w:val="28"/>
        </w:rPr>
      </w:pPr>
      <w:r w:rsidRPr="003E7EB6">
        <w:rPr>
          <w:rFonts w:ascii="Times New Roman" w:eastAsia="Times New Roman" w:hAnsi="Times New Roman" w:cs="Times New Roman"/>
          <w:b/>
          <w:i/>
          <w:color w:val="000000" w:themeColor="text1"/>
          <w:sz w:val="28"/>
          <w:szCs w:val="28"/>
        </w:rPr>
        <w:t xml:space="preserve">3.1. Nội dung tiêu chí: </w:t>
      </w:r>
    </w:p>
    <w:p w:rsidR="004C16BB" w:rsidRPr="003E7EB6" w:rsidRDefault="004C16BB" w:rsidP="0089742F">
      <w:pPr>
        <w:shd w:val="clear" w:color="auto" w:fill="FFFFFF"/>
        <w:spacing w:after="0" w:line="360" w:lineRule="exact"/>
        <w:ind w:firstLine="720"/>
        <w:jc w:val="both"/>
        <w:rPr>
          <w:rFonts w:ascii="Times New Roman" w:eastAsia="Times New Roman" w:hAnsi="Times New Roman" w:cs="Times New Roman"/>
          <w:color w:val="000000" w:themeColor="text1"/>
          <w:sz w:val="28"/>
          <w:szCs w:val="28"/>
        </w:rPr>
      </w:pPr>
      <w:r w:rsidRPr="003E7EB6">
        <w:rPr>
          <w:rFonts w:ascii="Times New Roman" w:eastAsia="Times New Roman" w:hAnsi="Times New Roman" w:cs="Times New Roman"/>
          <w:color w:val="000000" w:themeColor="text1"/>
          <w:sz w:val="28"/>
          <w:szCs w:val="28"/>
        </w:rPr>
        <w:t xml:space="preserve"> “Có triển khai quảng bá hình ảnh điểm du lịch của xã thông qua ứng dụng Internet, mạng xã hội”:</w:t>
      </w:r>
    </w:p>
    <w:p w:rsidR="004C16BB" w:rsidRPr="003E7EB6" w:rsidRDefault="004C16BB" w:rsidP="0089742F">
      <w:pPr>
        <w:shd w:val="clear" w:color="auto" w:fill="FFFFFF"/>
        <w:spacing w:after="0" w:line="360" w:lineRule="exact"/>
        <w:ind w:firstLine="720"/>
        <w:jc w:val="both"/>
        <w:rPr>
          <w:rFonts w:ascii="Times New Roman" w:eastAsia="Times New Roman" w:hAnsi="Times New Roman" w:cs="Times New Roman"/>
          <w:color w:val="000000" w:themeColor="text1"/>
          <w:sz w:val="28"/>
          <w:szCs w:val="28"/>
        </w:rPr>
      </w:pPr>
      <w:r w:rsidRPr="003E7EB6">
        <w:rPr>
          <w:rFonts w:ascii="Times New Roman" w:eastAsia="Times New Roman" w:hAnsi="Times New Roman" w:cs="Times New Roman"/>
          <w:color w:val="000000" w:themeColor="text1"/>
          <w:sz w:val="28"/>
          <w:szCs w:val="28"/>
        </w:rPr>
        <w:lastRenderedPageBreak/>
        <w:t>a) Xây dựng chuyên mục du lịch của xã trên trang thông tin điện tử của UBND cấp huyện hoặc website riêng quảng bá du lịch của xã hoặc fanpage du lịch của xã trên mạng xã hội.</w:t>
      </w:r>
    </w:p>
    <w:p w:rsidR="004C16BB" w:rsidRPr="003E7EB6" w:rsidRDefault="004C16BB" w:rsidP="0089742F">
      <w:pPr>
        <w:shd w:val="clear" w:color="auto" w:fill="FFFFFF"/>
        <w:spacing w:after="0" w:line="360" w:lineRule="exact"/>
        <w:ind w:firstLine="720"/>
        <w:jc w:val="both"/>
        <w:rPr>
          <w:rFonts w:ascii="Times New Roman" w:eastAsia="Times New Roman" w:hAnsi="Times New Roman" w:cs="Times New Roman"/>
          <w:color w:val="000000" w:themeColor="text1"/>
          <w:sz w:val="28"/>
          <w:szCs w:val="28"/>
        </w:rPr>
      </w:pPr>
      <w:r w:rsidRPr="003E7EB6">
        <w:rPr>
          <w:rFonts w:ascii="Times New Roman" w:eastAsia="Times New Roman" w:hAnsi="Times New Roman" w:cs="Times New Roman"/>
          <w:color w:val="000000" w:themeColor="text1"/>
          <w:sz w:val="28"/>
          <w:szCs w:val="28"/>
        </w:rPr>
        <w:t>b) Thông tin về các điểm du lịch của xã được thường xuyên cập nhật trên chuyên mục du lịch hoặc website du lịch của xã hoặc fanpage du lịch của xã trên mạng xã hội.</w:t>
      </w:r>
    </w:p>
    <w:p w:rsidR="004C16BB" w:rsidRPr="003E7EB6" w:rsidRDefault="004C16BB" w:rsidP="0089742F">
      <w:pPr>
        <w:shd w:val="clear" w:color="auto" w:fill="FFFFFF"/>
        <w:spacing w:after="0" w:line="360" w:lineRule="exact"/>
        <w:ind w:firstLine="720"/>
        <w:jc w:val="both"/>
        <w:rPr>
          <w:rFonts w:ascii="Times New Roman" w:eastAsia="Times New Roman" w:hAnsi="Times New Roman" w:cs="Times New Roman"/>
          <w:b/>
          <w:i/>
          <w:color w:val="000000" w:themeColor="text1"/>
          <w:sz w:val="28"/>
          <w:szCs w:val="28"/>
        </w:rPr>
      </w:pPr>
      <w:r w:rsidRPr="003E7EB6">
        <w:rPr>
          <w:rFonts w:ascii="Times New Roman" w:eastAsia="Times New Roman" w:hAnsi="Times New Roman" w:cs="Times New Roman"/>
          <w:b/>
          <w:i/>
          <w:color w:val="000000" w:themeColor="text1"/>
          <w:sz w:val="28"/>
          <w:szCs w:val="28"/>
        </w:rPr>
        <w:t>3.2. Các nội dung cần quan tâm thực hiện:</w:t>
      </w:r>
    </w:p>
    <w:p w:rsidR="00446249" w:rsidRPr="001A4ABC" w:rsidRDefault="004C16BB" w:rsidP="0089742F">
      <w:pPr>
        <w:shd w:val="clear" w:color="auto" w:fill="FFFFFF"/>
        <w:spacing w:after="0" w:line="360" w:lineRule="exact"/>
        <w:ind w:firstLine="720"/>
        <w:jc w:val="both"/>
        <w:rPr>
          <w:rFonts w:ascii="Times New Roman" w:eastAsia="Times New Roman" w:hAnsi="Times New Roman" w:cs="Times New Roman"/>
          <w:color w:val="000000" w:themeColor="text1"/>
          <w:spacing w:val="-6"/>
          <w:sz w:val="28"/>
          <w:szCs w:val="28"/>
        </w:rPr>
      </w:pPr>
      <w:r w:rsidRPr="003E7EB6">
        <w:rPr>
          <w:rFonts w:ascii="Times New Roman" w:eastAsia="Times New Roman" w:hAnsi="Times New Roman" w:cs="Times New Roman"/>
          <w:color w:val="000000" w:themeColor="text1"/>
          <w:sz w:val="28"/>
          <w:szCs w:val="28"/>
        </w:rPr>
        <w:t xml:space="preserve"> </w:t>
      </w:r>
      <w:r w:rsidRPr="001A4ABC">
        <w:rPr>
          <w:rFonts w:ascii="Times New Roman" w:eastAsia="Times New Roman" w:hAnsi="Times New Roman" w:cs="Times New Roman"/>
          <w:color w:val="000000" w:themeColor="text1"/>
          <w:spacing w:val="-6"/>
          <w:sz w:val="28"/>
          <w:szCs w:val="28"/>
        </w:rPr>
        <w:t xml:space="preserve">Xây dựng Chuyên mục du lịch địa phương </w:t>
      </w:r>
      <w:r w:rsidR="003E73A0" w:rsidRPr="001A4ABC">
        <w:rPr>
          <w:rFonts w:ascii="Times New Roman" w:eastAsia="Times New Roman" w:hAnsi="Times New Roman" w:cs="Times New Roman"/>
          <w:color w:val="000000" w:themeColor="text1"/>
          <w:spacing w:val="-6"/>
          <w:sz w:val="28"/>
          <w:szCs w:val="28"/>
        </w:rPr>
        <w:t>trên Trang thông tin điện tử xã. Nội dung chuyên mục cần có các nội dung: Hình ảnh, bài viết giới thiệu khái quát các điểm du lịch, các di tích, danh thắng…trên địa bàn xã, sơ đồ đường đi</w:t>
      </w:r>
      <w:r w:rsidR="00FD5DDC" w:rsidRPr="001A4ABC">
        <w:rPr>
          <w:rFonts w:ascii="Times New Roman" w:eastAsia="Times New Roman" w:hAnsi="Times New Roman" w:cs="Times New Roman"/>
          <w:color w:val="000000" w:themeColor="text1"/>
          <w:spacing w:val="-6"/>
          <w:sz w:val="28"/>
          <w:szCs w:val="28"/>
        </w:rPr>
        <w:t xml:space="preserve"> đến các điểm du lịch và</w:t>
      </w:r>
      <w:r w:rsidR="008D6269" w:rsidRPr="001A4ABC">
        <w:rPr>
          <w:rFonts w:ascii="Times New Roman" w:eastAsia="Times New Roman" w:hAnsi="Times New Roman" w:cs="Times New Roman"/>
          <w:color w:val="000000" w:themeColor="text1"/>
          <w:spacing w:val="-6"/>
          <w:sz w:val="28"/>
          <w:szCs w:val="28"/>
        </w:rPr>
        <w:t xml:space="preserve"> lập 01 fanpage du lịch của xã trên mạng xã hội đăng tải các nội dung như trên.</w:t>
      </w:r>
    </w:p>
    <w:p w:rsidR="006A0F9C" w:rsidRPr="003E7EB6" w:rsidRDefault="006A0F9C" w:rsidP="0089742F">
      <w:pPr>
        <w:shd w:val="clear" w:color="auto" w:fill="FFFFFF"/>
        <w:tabs>
          <w:tab w:val="left" w:pos="0"/>
        </w:tabs>
        <w:spacing w:after="0" w:line="360" w:lineRule="exact"/>
        <w:ind w:firstLine="720"/>
        <w:jc w:val="both"/>
        <w:rPr>
          <w:rFonts w:ascii="Times New Roman" w:eastAsia="Times New Roman" w:hAnsi="Times New Roman" w:cs="Times New Roman"/>
          <w:b/>
          <w:color w:val="000000" w:themeColor="text1"/>
          <w:sz w:val="28"/>
          <w:szCs w:val="28"/>
        </w:rPr>
      </w:pPr>
      <w:r w:rsidRPr="003E7EB6">
        <w:rPr>
          <w:rFonts w:ascii="Times New Roman" w:eastAsia="Times New Roman" w:hAnsi="Times New Roman" w:cs="Times New Roman"/>
          <w:b/>
          <w:color w:val="000000" w:themeColor="text1"/>
          <w:sz w:val="28"/>
          <w:szCs w:val="28"/>
        </w:rPr>
        <w:t>II. HỒ SƠ MINH CHỨNG</w:t>
      </w:r>
      <w:r w:rsidR="00347FEF">
        <w:rPr>
          <w:rFonts w:ascii="Times New Roman" w:eastAsia="Times New Roman" w:hAnsi="Times New Roman" w:cs="Times New Roman"/>
          <w:b/>
          <w:color w:val="000000" w:themeColor="text1"/>
          <w:sz w:val="28"/>
          <w:szCs w:val="28"/>
        </w:rPr>
        <w:t xml:space="preserve"> (theo hướng dẫn)</w:t>
      </w:r>
      <w:r w:rsidRPr="003E7EB6">
        <w:rPr>
          <w:rFonts w:ascii="Times New Roman" w:eastAsia="Times New Roman" w:hAnsi="Times New Roman" w:cs="Times New Roman"/>
          <w:b/>
          <w:color w:val="000000" w:themeColor="text1"/>
          <w:sz w:val="28"/>
          <w:szCs w:val="28"/>
        </w:rPr>
        <w:t>:</w:t>
      </w:r>
    </w:p>
    <w:p w:rsidR="00EF4056" w:rsidRPr="003E7EB6" w:rsidRDefault="00EF4056" w:rsidP="0089742F">
      <w:pPr>
        <w:shd w:val="clear" w:color="auto" w:fill="FFFFFF"/>
        <w:tabs>
          <w:tab w:val="left" w:pos="0"/>
        </w:tabs>
        <w:spacing w:after="0" w:line="360" w:lineRule="exact"/>
        <w:jc w:val="both"/>
        <w:rPr>
          <w:rFonts w:ascii="Times New Roman" w:eastAsia="Times New Roman" w:hAnsi="Times New Roman" w:cs="Times New Roman"/>
          <w:color w:val="000000" w:themeColor="text1"/>
          <w:sz w:val="28"/>
          <w:szCs w:val="28"/>
        </w:rPr>
      </w:pPr>
      <w:r w:rsidRPr="003E7EB6">
        <w:rPr>
          <w:rFonts w:ascii="Times New Roman" w:eastAsia="Times New Roman" w:hAnsi="Times New Roman" w:cs="Times New Roman"/>
          <w:color w:val="000000" w:themeColor="text1"/>
          <w:sz w:val="28"/>
          <w:szCs w:val="28"/>
        </w:rPr>
        <w:tab/>
        <w:t>- Báo cáo chi tiết thực hiện các nội dung tiêu chí, gồm:</w:t>
      </w:r>
    </w:p>
    <w:p w:rsidR="00EF4056" w:rsidRPr="003E7EB6" w:rsidRDefault="00EF4056" w:rsidP="0089742F">
      <w:pPr>
        <w:shd w:val="clear" w:color="auto" w:fill="FFFFFF"/>
        <w:tabs>
          <w:tab w:val="left" w:pos="0"/>
        </w:tabs>
        <w:spacing w:after="0" w:line="360" w:lineRule="exact"/>
        <w:jc w:val="both"/>
        <w:rPr>
          <w:rFonts w:ascii="Times New Roman" w:eastAsia="Times New Roman" w:hAnsi="Times New Roman" w:cs="Times New Roman"/>
          <w:color w:val="000000" w:themeColor="text1"/>
          <w:sz w:val="28"/>
          <w:szCs w:val="28"/>
        </w:rPr>
      </w:pPr>
      <w:r w:rsidRPr="003E7EB6">
        <w:rPr>
          <w:rFonts w:ascii="Times New Roman" w:eastAsia="Times New Roman" w:hAnsi="Times New Roman" w:cs="Times New Roman"/>
          <w:color w:val="000000" w:themeColor="text1"/>
          <w:sz w:val="28"/>
          <w:szCs w:val="28"/>
        </w:rPr>
        <w:tab/>
        <w:t>+ Báo cáo thực hiện Tiêu chí văn hóa và cơ sở vật chất văn hóa.</w:t>
      </w:r>
    </w:p>
    <w:p w:rsidR="00EF4056" w:rsidRPr="003E7EB6" w:rsidRDefault="00EF4056" w:rsidP="0089742F">
      <w:pPr>
        <w:shd w:val="clear" w:color="auto" w:fill="FFFFFF"/>
        <w:tabs>
          <w:tab w:val="left" w:pos="0"/>
        </w:tabs>
        <w:spacing w:after="0" w:line="360" w:lineRule="exact"/>
        <w:jc w:val="both"/>
        <w:rPr>
          <w:rFonts w:ascii="Times New Roman" w:eastAsia="Times New Roman" w:hAnsi="Times New Roman" w:cs="Times New Roman"/>
          <w:color w:val="000000" w:themeColor="text1"/>
          <w:sz w:val="28"/>
          <w:szCs w:val="28"/>
        </w:rPr>
      </w:pPr>
      <w:r w:rsidRPr="003E7EB6">
        <w:rPr>
          <w:rFonts w:ascii="Times New Roman" w:eastAsia="Times New Roman" w:hAnsi="Times New Roman" w:cs="Times New Roman"/>
          <w:color w:val="000000" w:themeColor="text1"/>
          <w:sz w:val="28"/>
          <w:szCs w:val="28"/>
        </w:rPr>
        <w:tab/>
        <w:t>+ Báo cáo thực hiện Tiêu chí thông tin và Truyền thông.</w:t>
      </w:r>
    </w:p>
    <w:p w:rsidR="00EF4056" w:rsidRPr="003E7EB6" w:rsidRDefault="00EF4056" w:rsidP="0089742F">
      <w:pPr>
        <w:shd w:val="clear" w:color="auto" w:fill="FFFFFF"/>
        <w:tabs>
          <w:tab w:val="left" w:pos="0"/>
        </w:tabs>
        <w:spacing w:after="0" w:line="360" w:lineRule="exact"/>
        <w:jc w:val="both"/>
        <w:rPr>
          <w:rFonts w:ascii="Times New Roman" w:eastAsia="Times New Roman" w:hAnsi="Times New Roman" w:cs="Times New Roman"/>
          <w:color w:val="000000" w:themeColor="text1"/>
          <w:sz w:val="28"/>
          <w:szCs w:val="28"/>
        </w:rPr>
      </w:pPr>
      <w:r w:rsidRPr="003E7EB6">
        <w:rPr>
          <w:rFonts w:ascii="Times New Roman" w:eastAsia="Times New Roman" w:hAnsi="Times New Roman" w:cs="Times New Roman"/>
          <w:color w:val="000000" w:themeColor="text1"/>
          <w:sz w:val="28"/>
          <w:szCs w:val="28"/>
        </w:rPr>
        <w:tab/>
        <w:t>- Hệ thống hồ sơ, ảnh minh chứng, tài liệu liên quan theo quy định.</w:t>
      </w:r>
    </w:p>
    <w:p w:rsidR="00EF4056" w:rsidRPr="003E7EB6" w:rsidRDefault="00347FEF" w:rsidP="0089742F">
      <w:pPr>
        <w:shd w:val="clear" w:color="auto" w:fill="FFFFFF"/>
        <w:tabs>
          <w:tab w:val="left" w:pos="0"/>
        </w:tabs>
        <w:spacing w:after="0" w:line="360" w:lineRule="exact"/>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ab/>
      </w:r>
      <w:r w:rsidR="00EF4056" w:rsidRPr="003E7EB6">
        <w:rPr>
          <w:rFonts w:ascii="Times New Roman" w:eastAsia="Times New Roman" w:hAnsi="Times New Roman" w:cs="Times New Roman"/>
          <w:i/>
          <w:color w:val="000000" w:themeColor="text1"/>
          <w:sz w:val="28"/>
          <w:szCs w:val="28"/>
        </w:rPr>
        <w:t>(</w:t>
      </w:r>
      <w:r>
        <w:rPr>
          <w:rFonts w:ascii="Times New Roman" w:eastAsia="Times New Roman" w:hAnsi="Times New Roman" w:cs="Times New Roman"/>
          <w:i/>
          <w:color w:val="000000" w:themeColor="text1"/>
          <w:sz w:val="28"/>
          <w:szCs w:val="28"/>
        </w:rPr>
        <w:t>Theo</w:t>
      </w:r>
      <w:r w:rsidR="00EF4056" w:rsidRPr="003E7EB6">
        <w:rPr>
          <w:rFonts w:ascii="Times New Roman" w:eastAsia="Times New Roman" w:hAnsi="Times New Roman" w:cs="Times New Roman"/>
          <w:i/>
          <w:color w:val="000000" w:themeColor="text1"/>
          <w:sz w:val="28"/>
          <w:szCs w:val="28"/>
        </w:rPr>
        <w:t xml:space="preserve"> hướng dẫn cụ thể của các sở, ngành cấp tỉnh</w:t>
      </w:r>
      <w:r w:rsidR="00151CDB">
        <w:rPr>
          <w:rFonts w:ascii="Times New Roman" w:eastAsia="Times New Roman" w:hAnsi="Times New Roman" w:cs="Times New Roman"/>
          <w:i/>
          <w:color w:val="000000" w:themeColor="text1"/>
          <w:sz w:val="28"/>
          <w:szCs w:val="28"/>
        </w:rPr>
        <w:t xml:space="preserve"> và huyện</w:t>
      </w:r>
      <w:r w:rsidR="00EF4056" w:rsidRPr="003E7EB6">
        <w:rPr>
          <w:rFonts w:ascii="Times New Roman" w:eastAsia="Times New Roman" w:hAnsi="Times New Roman" w:cs="Times New Roman"/>
          <w:i/>
          <w:color w:val="000000" w:themeColor="text1"/>
          <w:sz w:val="28"/>
          <w:szCs w:val="28"/>
        </w:rPr>
        <w:t>)</w:t>
      </w:r>
    </w:p>
    <w:p w:rsidR="00EF4056" w:rsidRDefault="00EF4056" w:rsidP="0089742F">
      <w:pPr>
        <w:shd w:val="clear" w:color="auto" w:fill="FFFFFF"/>
        <w:tabs>
          <w:tab w:val="left" w:pos="0"/>
        </w:tabs>
        <w:spacing w:after="0" w:line="360" w:lineRule="exact"/>
        <w:jc w:val="both"/>
        <w:rPr>
          <w:rFonts w:ascii="Times New Roman" w:eastAsia="Times New Roman" w:hAnsi="Times New Roman" w:cs="Times New Roman"/>
          <w:i/>
          <w:color w:val="000000" w:themeColor="text1"/>
          <w:sz w:val="28"/>
          <w:szCs w:val="28"/>
        </w:rPr>
      </w:pPr>
      <w:r w:rsidRPr="003E7EB6">
        <w:rPr>
          <w:rFonts w:ascii="Times New Roman" w:eastAsia="Times New Roman" w:hAnsi="Times New Roman" w:cs="Times New Roman"/>
          <w:i/>
          <w:color w:val="000000" w:themeColor="text1"/>
          <w:sz w:val="28"/>
          <w:szCs w:val="28"/>
        </w:rPr>
        <w:tab/>
      </w:r>
      <w:r w:rsidRPr="003E7EB6">
        <w:rPr>
          <w:rFonts w:ascii="Times New Roman" w:eastAsia="Times New Roman" w:hAnsi="Times New Roman" w:cs="Times New Roman"/>
          <w:b/>
          <w:i/>
          <w:color w:val="000000" w:themeColor="text1"/>
          <w:sz w:val="28"/>
          <w:szCs w:val="28"/>
        </w:rPr>
        <w:t>Lưu ý:</w:t>
      </w:r>
      <w:r w:rsidRPr="003E7EB6">
        <w:rPr>
          <w:rFonts w:ascii="Times New Roman" w:eastAsia="Times New Roman" w:hAnsi="Times New Roman" w:cs="Times New Roman"/>
          <w:i/>
          <w:color w:val="000000" w:themeColor="text1"/>
          <w:sz w:val="28"/>
          <w:szCs w:val="28"/>
        </w:rPr>
        <w:t xml:space="preserve"> Đây là hướng dẫn tạm thời, khi có hướng dẫn của các sở, ngành cấp huyện liên quan, UBND </w:t>
      </w:r>
      <w:r w:rsidR="00347FEF">
        <w:rPr>
          <w:rFonts w:ascii="Times New Roman" w:eastAsia="Times New Roman" w:hAnsi="Times New Roman" w:cs="Times New Roman"/>
          <w:i/>
          <w:color w:val="000000" w:themeColor="text1"/>
          <w:sz w:val="28"/>
          <w:szCs w:val="28"/>
        </w:rPr>
        <w:t>xã</w:t>
      </w:r>
      <w:r w:rsidRPr="003E7EB6">
        <w:rPr>
          <w:rFonts w:ascii="Times New Roman" w:eastAsia="Times New Roman" w:hAnsi="Times New Roman" w:cs="Times New Roman"/>
          <w:i/>
          <w:color w:val="000000" w:themeColor="text1"/>
          <w:sz w:val="28"/>
          <w:szCs w:val="28"/>
        </w:rPr>
        <w:t xml:space="preserve"> sẽ ban hành Hướng dẫn chính thức. Trước mắt, đề nghị </w:t>
      </w:r>
      <w:r w:rsidR="00347FEF">
        <w:rPr>
          <w:rFonts w:ascii="Times New Roman" w:eastAsia="Times New Roman" w:hAnsi="Times New Roman" w:cs="Times New Roman"/>
          <w:i/>
          <w:color w:val="000000" w:themeColor="text1"/>
          <w:sz w:val="28"/>
          <w:szCs w:val="28"/>
        </w:rPr>
        <w:t xml:space="preserve">thành viên </w:t>
      </w:r>
      <w:r w:rsidR="00DE122C">
        <w:rPr>
          <w:rFonts w:ascii="Times New Roman" w:eastAsia="Times New Roman" w:hAnsi="Times New Roman" w:cs="Times New Roman"/>
          <w:i/>
          <w:color w:val="000000" w:themeColor="text1"/>
          <w:sz w:val="28"/>
          <w:szCs w:val="28"/>
        </w:rPr>
        <w:t xml:space="preserve">BCĐ xã, các ban ngành đoàn thể liên quan và cán bộ các xóm </w:t>
      </w:r>
      <w:r w:rsidRPr="003E7EB6">
        <w:rPr>
          <w:rFonts w:ascii="Times New Roman" w:eastAsia="Times New Roman" w:hAnsi="Times New Roman" w:cs="Times New Roman"/>
          <w:i/>
          <w:color w:val="000000" w:themeColor="text1"/>
          <w:sz w:val="28"/>
          <w:szCs w:val="28"/>
        </w:rPr>
        <w:t>căn cứ Hướng dẫn này để chủ động triển khai thực hiện đảm bảo tiến độ xây dựng nông thôn mới nân</w:t>
      </w:r>
      <w:r w:rsidR="00DE122C">
        <w:rPr>
          <w:rFonts w:ascii="Times New Roman" w:eastAsia="Times New Roman" w:hAnsi="Times New Roman" w:cs="Times New Roman"/>
          <w:i/>
          <w:color w:val="000000" w:themeColor="text1"/>
          <w:sz w:val="28"/>
          <w:szCs w:val="28"/>
        </w:rPr>
        <w:t>g cao theo kế hoạch đã đề ra.</w:t>
      </w:r>
    </w:p>
    <w:p w:rsidR="00DE122C" w:rsidRDefault="00DE122C" w:rsidP="0089742F">
      <w:pPr>
        <w:shd w:val="clear" w:color="auto" w:fill="FFFFFF"/>
        <w:tabs>
          <w:tab w:val="left" w:pos="0"/>
        </w:tabs>
        <w:spacing w:after="0" w:line="360" w:lineRule="exact"/>
        <w:jc w:val="both"/>
        <w:rPr>
          <w:rFonts w:ascii="Times New Roman" w:eastAsia="Times New Roman" w:hAnsi="Times New Roman" w:cs="Times New Roman"/>
          <w:i/>
          <w:color w:val="000000" w:themeColor="text1"/>
          <w:sz w:val="28"/>
          <w:szCs w:val="28"/>
        </w:rPr>
      </w:pPr>
    </w:p>
    <w:tbl>
      <w:tblPr>
        <w:tblW w:w="28600" w:type="dxa"/>
        <w:tblLook w:val="01E0" w:firstRow="1" w:lastRow="1" w:firstColumn="1" w:lastColumn="1" w:noHBand="0" w:noVBand="0"/>
      </w:tblPr>
      <w:tblGrid>
        <w:gridCol w:w="4077"/>
        <w:gridCol w:w="5670"/>
        <w:gridCol w:w="9426"/>
        <w:gridCol w:w="9427"/>
      </w:tblGrid>
      <w:tr w:rsidR="00DE122C" w:rsidRPr="0000664C" w:rsidTr="00DE122C">
        <w:tc>
          <w:tcPr>
            <w:tcW w:w="4077" w:type="dxa"/>
          </w:tcPr>
          <w:p w:rsidR="00DE122C" w:rsidRPr="0000664C" w:rsidRDefault="00DE122C" w:rsidP="00C148B9">
            <w:pPr>
              <w:spacing w:after="0" w:line="360" w:lineRule="exact"/>
              <w:rPr>
                <w:rFonts w:ascii="Times New Roman" w:hAnsi="Times New Roman" w:cs="Times New Roman"/>
                <w:b/>
                <w:i/>
                <w:sz w:val="24"/>
                <w:szCs w:val="24"/>
              </w:rPr>
            </w:pPr>
            <w:r w:rsidRPr="0000664C">
              <w:rPr>
                <w:rFonts w:ascii="Times New Roman" w:hAnsi="Times New Roman" w:cs="Times New Roman"/>
                <w:b/>
                <w:i/>
                <w:sz w:val="24"/>
                <w:szCs w:val="24"/>
              </w:rPr>
              <w:t>Nơi nhận:</w:t>
            </w:r>
          </w:p>
          <w:p w:rsidR="00DE122C" w:rsidRPr="0000664C" w:rsidRDefault="00DE122C" w:rsidP="00C148B9">
            <w:pPr>
              <w:spacing w:after="0" w:line="360" w:lineRule="exact"/>
              <w:jc w:val="both"/>
              <w:rPr>
                <w:rFonts w:ascii="Times New Roman" w:hAnsi="Times New Roman" w:cs="Times New Roman"/>
                <w:sz w:val="24"/>
                <w:szCs w:val="24"/>
              </w:rPr>
            </w:pPr>
            <w:r w:rsidRPr="0000664C">
              <w:rPr>
                <w:rFonts w:ascii="Times New Roman" w:hAnsi="Times New Roman" w:cs="Times New Roman"/>
                <w:sz w:val="24"/>
                <w:szCs w:val="24"/>
              </w:rPr>
              <w:t>- BCĐ huyện (b/c);</w:t>
            </w:r>
          </w:p>
          <w:p w:rsidR="00DE122C" w:rsidRPr="0000664C" w:rsidRDefault="00DE122C" w:rsidP="00C148B9">
            <w:pPr>
              <w:spacing w:after="0" w:line="360" w:lineRule="exact"/>
              <w:rPr>
                <w:rFonts w:ascii="Times New Roman" w:hAnsi="Times New Roman" w:cs="Times New Roman"/>
                <w:sz w:val="24"/>
                <w:szCs w:val="24"/>
              </w:rPr>
            </w:pPr>
            <w:r w:rsidRPr="0000664C">
              <w:rPr>
                <w:rFonts w:ascii="Times New Roman" w:hAnsi="Times New Roman" w:cs="Times New Roman"/>
                <w:sz w:val="24"/>
                <w:szCs w:val="24"/>
              </w:rPr>
              <w:t>- TT Đảng ủy; TT HĐND (b/c);</w:t>
            </w:r>
          </w:p>
          <w:p w:rsidR="00DE122C" w:rsidRDefault="00DE122C" w:rsidP="00C148B9">
            <w:pPr>
              <w:spacing w:after="0" w:line="360" w:lineRule="exact"/>
              <w:rPr>
                <w:rFonts w:ascii="Times New Roman" w:hAnsi="Times New Roman" w:cs="Times New Roman"/>
                <w:sz w:val="24"/>
                <w:szCs w:val="24"/>
              </w:rPr>
            </w:pPr>
            <w:r w:rsidRPr="0000664C">
              <w:rPr>
                <w:rFonts w:ascii="Times New Roman" w:hAnsi="Times New Roman" w:cs="Times New Roman"/>
                <w:sz w:val="24"/>
                <w:szCs w:val="24"/>
              </w:rPr>
              <w:t xml:space="preserve">- </w:t>
            </w:r>
            <w:r w:rsidR="005C40BC">
              <w:rPr>
                <w:rFonts w:ascii="Times New Roman" w:hAnsi="Times New Roman" w:cs="Times New Roman"/>
                <w:sz w:val="24"/>
                <w:szCs w:val="24"/>
              </w:rPr>
              <w:t>Thành viên BCĐ xã (t/h);</w:t>
            </w:r>
          </w:p>
          <w:p w:rsidR="005C40BC" w:rsidRPr="0000664C" w:rsidRDefault="005C40BC" w:rsidP="00C148B9">
            <w:pPr>
              <w:spacing w:after="0" w:line="360" w:lineRule="exact"/>
              <w:rPr>
                <w:rFonts w:ascii="Times New Roman" w:hAnsi="Times New Roman" w:cs="Times New Roman"/>
                <w:sz w:val="24"/>
                <w:szCs w:val="24"/>
              </w:rPr>
            </w:pPr>
            <w:r>
              <w:rPr>
                <w:rFonts w:ascii="Times New Roman" w:hAnsi="Times New Roman" w:cs="Times New Roman"/>
                <w:sz w:val="24"/>
                <w:szCs w:val="24"/>
              </w:rPr>
              <w:t>- Cán bộ các xóm (t/h);</w:t>
            </w:r>
          </w:p>
          <w:p w:rsidR="00DE122C" w:rsidRPr="0000664C" w:rsidRDefault="00DE122C" w:rsidP="00C148B9">
            <w:pPr>
              <w:spacing w:after="0" w:line="360" w:lineRule="exact"/>
              <w:rPr>
                <w:rFonts w:ascii="Times New Roman" w:hAnsi="Times New Roman" w:cs="Times New Roman"/>
                <w:sz w:val="24"/>
                <w:szCs w:val="24"/>
              </w:rPr>
            </w:pPr>
            <w:r w:rsidRPr="0000664C">
              <w:rPr>
                <w:rFonts w:ascii="Times New Roman" w:hAnsi="Times New Roman" w:cs="Times New Roman"/>
                <w:sz w:val="24"/>
                <w:szCs w:val="24"/>
              </w:rPr>
              <w:t>- L</w:t>
            </w:r>
            <w:r w:rsidRPr="0000664C">
              <w:rPr>
                <w:rFonts w:ascii="Times New Roman" w:hAnsi="Times New Roman" w:cs="Times New Roman"/>
                <w:sz w:val="24"/>
                <w:szCs w:val="24"/>
              </w:rPr>
              <w:softHyphen/>
              <w:t>ưu VP.</w:t>
            </w:r>
          </w:p>
        </w:tc>
        <w:tc>
          <w:tcPr>
            <w:tcW w:w="5670" w:type="dxa"/>
          </w:tcPr>
          <w:p w:rsidR="00DE122C" w:rsidRPr="005C40BC" w:rsidRDefault="00DE122C" w:rsidP="00C148B9">
            <w:pPr>
              <w:spacing w:after="0" w:line="360" w:lineRule="exact"/>
              <w:jc w:val="center"/>
              <w:rPr>
                <w:rFonts w:ascii="Times New Roman" w:hAnsi="Times New Roman" w:cs="Times New Roman"/>
                <w:b/>
                <w:sz w:val="26"/>
                <w:szCs w:val="26"/>
              </w:rPr>
            </w:pPr>
            <w:r w:rsidRPr="005C40BC">
              <w:rPr>
                <w:rFonts w:ascii="Times New Roman" w:hAnsi="Times New Roman" w:cs="Times New Roman"/>
                <w:b/>
                <w:sz w:val="26"/>
                <w:szCs w:val="26"/>
              </w:rPr>
              <w:t>TM. ỦY BAN NHÂN DÂN</w:t>
            </w:r>
          </w:p>
          <w:p w:rsidR="00DE122C" w:rsidRPr="005C40BC" w:rsidRDefault="00DE122C" w:rsidP="00C148B9">
            <w:pPr>
              <w:spacing w:after="0" w:line="360" w:lineRule="exact"/>
              <w:jc w:val="center"/>
              <w:rPr>
                <w:rFonts w:ascii="Times New Roman" w:hAnsi="Times New Roman" w:cs="Times New Roman"/>
                <w:b/>
                <w:sz w:val="26"/>
                <w:szCs w:val="26"/>
              </w:rPr>
            </w:pPr>
            <w:r w:rsidRPr="005C40BC">
              <w:rPr>
                <w:rFonts w:ascii="Times New Roman" w:hAnsi="Times New Roman" w:cs="Times New Roman"/>
                <w:b/>
                <w:sz w:val="26"/>
                <w:szCs w:val="26"/>
              </w:rPr>
              <w:t>CHỦ TỊCH</w:t>
            </w:r>
          </w:p>
          <w:p w:rsidR="00DE122C" w:rsidRPr="005C40BC" w:rsidRDefault="00DE122C" w:rsidP="00C148B9">
            <w:pPr>
              <w:spacing w:after="0" w:line="360" w:lineRule="exact"/>
              <w:jc w:val="center"/>
              <w:rPr>
                <w:rFonts w:ascii="Times New Roman" w:hAnsi="Times New Roman" w:cs="Times New Roman"/>
                <w:sz w:val="26"/>
                <w:szCs w:val="26"/>
              </w:rPr>
            </w:pPr>
          </w:p>
          <w:p w:rsidR="00DE122C" w:rsidRPr="005C40BC" w:rsidRDefault="00DE122C" w:rsidP="00C148B9">
            <w:pPr>
              <w:spacing w:after="0" w:line="360" w:lineRule="exact"/>
              <w:jc w:val="center"/>
              <w:rPr>
                <w:rFonts w:ascii="Times New Roman" w:hAnsi="Times New Roman" w:cs="Times New Roman"/>
                <w:sz w:val="26"/>
                <w:szCs w:val="26"/>
              </w:rPr>
            </w:pPr>
          </w:p>
          <w:p w:rsidR="00DE122C" w:rsidRPr="005C40BC" w:rsidRDefault="00DE122C" w:rsidP="00C148B9">
            <w:pPr>
              <w:spacing w:after="0" w:line="360" w:lineRule="exact"/>
              <w:jc w:val="center"/>
              <w:rPr>
                <w:rFonts w:ascii="Times New Roman" w:hAnsi="Times New Roman" w:cs="Times New Roman"/>
                <w:sz w:val="26"/>
                <w:szCs w:val="26"/>
              </w:rPr>
            </w:pPr>
          </w:p>
          <w:p w:rsidR="00DE122C" w:rsidRPr="005C40BC" w:rsidRDefault="00DE122C" w:rsidP="00C148B9">
            <w:pPr>
              <w:spacing w:after="0" w:line="360" w:lineRule="exact"/>
              <w:jc w:val="center"/>
              <w:rPr>
                <w:rFonts w:ascii="Times New Roman" w:hAnsi="Times New Roman"/>
                <w:b/>
                <w:sz w:val="28"/>
                <w:szCs w:val="26"/>
              </w:rPr>
            </w:pPr>
            <w:r w:rsidRPr="005C40BC">
              <w:rPr>
                <w:rFonts w:ascii="Times New Roman" w:hAnsi="Times New Roman" w:cs="Times New Roman"/>
                <w:b/>
                <w:sz w:val="28"/>
                <w:szCs w:val="26"/>
              </w:rPr>
              <w:t>Đặng Văn Tâm</w:t>
            </w:r>
          </w:p>
          <w:p w:rsidR="00DE122C" w:rsidRPr="0000664C" w:rsidRDefault="00DE122C" w:rsidP="00C148B9">
            <w:pPr>
              <w:spacing w:after="0" w:line="360" w:lineRule="exact"/>
              <w:jc w:val="center"/>
              <w:rPr>
                <w:rFonts w:ascii="Times New Roman" w:hAnsi="Times New Roman" w:cs="Times New Roman"/>
                <w:b/>
              </w:rPr>
            </w:pPr>
          </w:p>
        </w:tc>
        <w:tc>
          <w:tcPr>
            <w:tcW w:w="9426" w:type="dxa"/>
          </w:tcPr>
          <w:p w:rsidR="00DE122C" w:rsidRPr="0000664C" w:rsidRDefault="00DE122C" w:rsidP="00C148B9">
            <w:pPr>
              <w:spacing w:after="0" w:line="360" w:lineRule="exact"/>
              <w:rPr>
                <w:rFonts w:ascii="Times New Roman" w:hAnsi="Times New Roman" w:cs="Times New Roman"/>
                <w:sz w:val="24"/>
                <w:szCs w:val="24"/>
              </w:rPr>
            </w:pPr>
          </w:p>
        </w:tc>
        <w:tc>
          <w:tcPr>
            <w:tcW w:w="9427" w:type="dxa"/>
          </w:tcPr>
          <w:p w:rsidR="00DE122C" w:rsidRPr="0000664C" w:rsidRDefault="00DE122C" w:rsidP="00C148B9">
            <w:pPr>
              <w:spacing w:after="0" w:line="360" w:lineRule="exact"/>
              <w:jc w:val="center"/>
              <w:rPr>
                <w:rFonts w:ascii="Times New Roman" w:hAnsi="Times New Roman" w:cs="Times New Roman"/>
                <w:b/>
              </w:rPr>
            </w:pPr>
          </w:p>
        </w:tc>
      </w:tr>
    </w:tbl>
    <w:p w:rsidR="00DE122C" w:rsidRPr="003E7EB6" w:rsidRDefault="00DE122C" w:rsidP="0089742F">
      <w:pPr>
        <w:shd w:val="clear" w:color="auto" w:fill="FFFFFF"/>
        <w:tabs>
          <w:tab w:val="left" w:pos="0"/>
        </w:tabs>
        <w:spacing w:after="0" w:line="360" w:lineRule="exact"/>
        <w:jc w:val="both"/>
        <w:rPr>
          <w:rFonts w:ascii="Times New Roman" w:eastAsia="Times New Roman" w:hAnsi="Times New Roman" w:cs="Times New Roman"/>
          <w:i/>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2272A" w:rsidRPr="003E7EB6" w:rsidTr="0030509A">
        <w:tc>
          <w:tcPr>
            <w:tcW w:w="4788" w:type="dxa"/>
          </w:tcPr>
          <w:p w:rsidR="00D2272A" w:rsidRPr="003E7EB6" w:rsidRDefault="00D2272A" w:rsidP="00D2272A">
            <w:pPr>
              <w:tabs>
                <w:tab w:val="left" w:pos="1500"/>
              </w:tabs>
              <w:rPr>
                <w:rFonts w:ascii="Times New Roman" w:hAnsi="Times New Roman" w:cs="Times New Roman"/>
                <w:color w:val="000000" w:themeColor="text1"/>
                <w:sz w:val="28"/>
                <w:szCs w:val="28"/>
              </w:rPr>
            </w:pPr>
          </w:p>
        </w:tc>
        <w:tc>
          <w:tcPr>
            <w:tcW w:w="4788" w:type="dxa"/>
          </w:tcPr>
          <w:p w:rsidR="00D2272A" w:rsidRPr="003E7EB6" w:rsidRDefault="00D2272A" w:rsidP="00D2272A">
            <w:pPr>
              <w:tabs>
                <w:tab w:val="left" w:pos="1500"/>
              </w:tabs>
              <w:jc w:val="center"/>
              <w:rPr>
                <w:rFonts w:ascii="Times New Roman" w:hAnsi="Times New Roman" w:cs="Times New Roman"/>
                <w:b/>
                <w:color w:val="000000" w:themeColor="text1"/>
                <w:sz w:val="28"/>
                <w:szCs w:val="28"/>
              </w:rPr>
            </w:pPr>
          </w:p>
        </w:tc>
      </w:tr>
    </w:tbl>
    <w:p w:rsidR="00D2272A" w:rsidRPr="003E7EB6" w:rsidRDefault="00D2272A" w:rsidP="00D2272A">
      <w:pPr>
        <w:tabs>
          <w:tab w:val="left" w:pos="1500"/>
        </w:tabs>
        <w:rPr>
          <w:rFonts w:ascii="Times New Roman" w:hAnsi="Times New Roman" w:cs="Times New Roman"/>
          <w:color w:val="000000" w:themeColor="text1"/>
          <w:sz w:val="28"/>
          <w:szCs w:val="28"/>
        </w:rPr>
      </w:pPr>
    </w:p>
    <w:sectPr w:rsidR="00D2272A" w:rsidRPr="003E7EB6" w:rsidSect="00D958C8">
      <w:pgSz w:w="12240" w:h="15840"/>
      <w:pgMar w:top="851" w:right="108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2712"/>
    <w:multiLevelType w:val="hybridMultilevel"/>
    <w:tmpl w:val="73D2CCD4"/>
    <w:lvl w:ilvl="0" w:tplc="4296C2B6">
      <w:start w:val="1"/>
      <w:numFmt w:val="decimal"/>
      <w:lvlText w:val="%1."/>
      <w:lvlJc w:val="left"/>
      <w:pPr>
        <w:ind w:left="1860" w:hanging="360"/>
      </w:pPr>
      <w:rPr>
        <w:rFonts w:hint="default"/>
      </w:rPr>
    </w:lvl>
    <w:lvl w:ilvl="1" w:tplc="042A0019" w:tentative="1">
      <w:start w:val="1"/>
      <w:numFmt w:val="lowerLetter"/>
      <w:lvlText w:val="%2."/>
      <w:lvlJc w:val="left"/>
      <w:pPr>
        <w:ind w:left="2580" w:hanging="360"/>
      </w:pPr>
    </w:lvl>
    <w:lvl w:ilvl="2" w:tplc="042A001B" w:tentative="1">
      <w:start w:val="1"/>
      <w:numFmt w:val="lowerRoman"/>
      <w:lvlText w:val="%3."/>
      <w:lvlJc w:val="right"/>
      <w:pPr>
        <w:ind w:left="3300" w:hanging="180"/>
      </w:pPr>
    </w:lvl>
    <w:lvl w:ilvl="3" w:tplc="042A000F" w:tentative="1">
      <w:start w:val="1"/>
      <w:numFmt w:val="decimal"/>
      <w:lvlText w:val="%4."/>
      <w:lvlJc w:val="left"/>
      <w:pPr>
        <w:ind w:left="4020" w:hanging="360"/>
      </w:pPr>
    </w:lvl>
    <w:lvl w:ilvl="4" w:tplc="042A0019" w:tentative="1">
      <w:start w:val="1"/>
      <w:numFmt w:val="lowerLetter"/>
      <w:lvlText w:val="%5."/>
      <w:lvlJc w:val="left"/>
      <w:pPr>
        <w:ind w:left="4740" w:hanging="360"/>
      </w:pPr>
    </w:lvl>
    <w:lvl w:ilvl="5" w:tplc="042A001B" w:tentative="1">
      <w:start w:val="1"/>
      <w:numFmt w:val="lowerRoman"/>
      <w:lvlText w:val="%6."/>
      <w:lvlJc w:val="right"/>
      <w:pPr>
        <w:ind w:left="5460" w:hanging="180"/>
      </w:pPr>
    </w:lvl>
    <w:lvl w:ilvl="6" w:tplc="042A000F" w:tentative="1">
      <w:start w:val="1"/>
      <w:numFmt w:val="decimal"/>
      <w:lvlText w:val="%7."/>
      <w:lvlJc w:val="left"/>
      <w:pPr>
        <w:ind w:left="6180" w:hanging="360"/>
      </w:pPr>
    </w:lvl>
    <w:lvl w:ilvl="7" w:tplc="042A0019" w:tentative="1">
      <w:start w:val="1"/>
      <w:numFmt w:val="lowerLetter"/>
      <w:lvlText w:val="%8."/>
      <w:lvlJc w:val="left"/>
      <w:pPr>
        <w:ind w:left="6900" w:hanging="360"/>
      </w:pPr>
    </w:lvl>
    <w:lvl w:ilvl="8" w:tplc="042A001B" w:tentative="1">
      <w:start w:val="1"/>
      <w:numFmt w:val="lowerRoman"/>
      <w:lvlText w:val="%9."/>
      <w:lvlJc w:val="right"/>
      <w:pPr>
        <w:ind w:left="7620" w:hanging="180"/>
      </w:pPr>
    </w:lvl>
  </w:abstractNum>
  <w:abstractNum w:abstractNumId="1">
    <w:nsid w:val="0E28525F"/>
    <w:multiLevelType w:val="hybridMultilevel"/>
    <w:tmpl w:val="E00E0774"/>
    <w:lvl w:ilvl="0" w:tplc="E4A87BAC">
      <w:start w:val="1"/>
      <w:numFmt w:val="decimal"/>
      <w:lvlText w:val="%1."/>
      <w:lvlJc w:val="left"/>
      <w:pPr>
        <w:ind w:left="1860" w:hanging="360"/>
      </w:pPr>
      <w:rPr>
        <w:rFonts w:eastAsiaTheme="minorHAnsi" w:hint="default"/>
        <w:color w:val="auto"/>
      </w:rPr>
    </w:lvl>
    <w:lvl w:ilvl="1" w:tplc="042A0019" w:tentative="1">
      <w:start w:val="1"/>
      <w:numFmt w:val="lowerLetter"/>
      <w:lvlText w:val="%2."/>
      <w:lvlJc w:val="left"/>
      <w:pPr>
        <w:ind w:left="2580" w:hanging="360"/>
      </w:pPr>
    </w:lvl>
    <w:lvl w:ilvl="2" w:tplc="042A001B" w:tentative="1">
      <w:start w:val="1"/>
      <w:numFmt w:val="lowerRoman"/>
      <w:lvlText w:val="%3."/>
      <w:lvlJc w:val="right"/>
      <w:pPr>
        <w:ind w:left="3300" w:hanging="180"/>
      </w:pPr>
    </w:lvl>
    <w:lvl w:ilvl="3" w:tplc="042A000F" w:tentative="1">
      <w:start w:val="1"/>
      <w:numFmt w:val="decimal"/>
      <w:lvlText w:val="%4."/>
      <w:lvlJc w:val="left"/>
      <w:pPr>
        <w:ind w:left="4020" w:hanging="360"/>
      </w:pPr>
    </w:lvl>
    <w:lvl w:ilvl="4" w:tplc="042A0019" w:tentative="1">
      <w:start w:val="1"/>
      <w:numFmt w:val="lowerLetter"/>
      <w:lvlText w:val="%5."/>
      <w:lvlJc w:val="left"/>
      <w:pPr>
        <w:ind w:left="4740" w:hanging="360"/>
      </w:pPr>
    </w:lvl>
    <w:lvl w:ilvl="5" w:tplc="042A001B" w:tentative="1">
      <w:start w:val="1"/>
      <w:numFmt w:val="lowerRoman"/>
      <w:lvlText w:val="%6."/>
      <w:lvlJc w:val="right"/>
      <w:pPr>
        <w:ind w:left="5460" w:hanging="180"/>
      </w:pPr>
    </w:lvl>
    <w:lvl w:ilvl="6" w:tplc="042A000F" w:tentative="1">
      <w:start w:val="1"/>
      <w:numFmt w:val="decimal"/>
      <w:lvlText w:val="%7."/>
      <w:lvlJc w:val="left"/>
      <w:pPr>
        <w:ind w:left="6180" w:hanging="360"/>
      </w:pPr>
    </w:lvl>
    <w:lvl w:ilvl="7" w:tplc="042A0019" w:tentative="1">
      <w:start w:val="1"/>
      <w:numFmt w:val="lowerLetter"/>
      <w:lvlText w:val="%8."/>
      <w:lvlJc w:val="left"/>
      <w:pPr>
        <w:ind w:left="6900" w:hanging="360"/>
      </w:pPr>
    </w:lvl>
    <w:lvl w:ilvl="8" w:tplc="042A001B" w:tentative="1">
      <w:start w:val="1"/>
      <w:numFmt w:val="lowerRoman"/>
      <w:lvlText w:val="%9."/>
      <w:lvlJc w:val="right"/>
      <w:pPr>
        <w:ind w:left="7620" w:hanging="180"/>
      </w:pPr>
    </w:lvl>
  </w:abstractNum>
  <w:abstractNum w:abstractNumId="2">
    <w:nsid w:val="0ECC5C40"/>
    <w:multiLevelType w:val="hybridMultilevel"/>
    <w:tmpl w:val="7D6C2CF0"/>
    <w:lvl w:ilvl="0" w:tplc="F86E3DA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EE2748D"/>
    <w:multiLevelType w:val="hybridMultilevel"/>
    <w:tmpl w:val="CC3826A4"/>
    <w:lvl w:ilvl="0" w:tplc="BE009CE0">
      <w:start w:val="1"/>
      <w:numFmt w:val="bullet"/>
      <w:lvlText w:val="-"/>
      <w:lvlJc w:val="left"/>
      <w:pPr>
        <w:ind w:left="2865" w:hanging="360"/>
      </w:pPr>
      <w:rPr>
        <w:rFonts w:ascii="Times New Roman" w:eastAsiaTheme="minorHAnsi" w:hAnsi="Times New Roman" w:cs="Times New Roman" w:hint="default"/>
      </w:rPr>
    </w:lvl>
    <w:lvl w:ilvl="1" w:tplc="04090003" w:tentative="1">
      <w:start w:val="1"/>
      <w:numFmt w:val="bullet"/>
      <w:lvlText w:val="o"/>
      <w:lvlJc w:val="left"/>
      <w:pPr>
        <w:ind w:left="3585" w:hanging="360"/>
      </w:pPr>
      <w:rPr>
        <w:rFonts w:ascii="Courier New" w:hAnsi="Courier New" w:cs="Courier New" w:hint="default"/>
      </w:rPr>
    </w:lvl>
    <w:lvl w:ilvl="2" w:tplc="04090005" w:tentative="1">
      <w:start w:val="1"/>
      <w:numFmt w:val="bullet"/>
      <w:lvlText w:val=""/>
      <w:lvlJc w:val="left"/>
      <w:pPr>
        <w:ind w:left="4305" w:hanging="360"/>
      </w:pPr>
      <w:rPr>
        <w:rFonts w:ascii="Wingdings" w:hAnsi="Wingdings" w:hint="default"/>
      </w:rPr>
    </w:lvl>
    <w:lvl w:ilvl="3" w:tplc="04090001" w:tentative="1">
      <w:start w:val="1"/>
      <w:numFmt w:val="bullet"/>
      <w:lvlText w:val=""/>
      <w:lvlJc w:val="left"/>
      <w:pPr>
        <w:ind w:left="5025" w:hanging="360"/>
      </w:pPr>
      <w:rPr>
        <w:rFonts w:ascii="Symbol" w:hAnsi="Symbol" w:hint="default"/>
      </w:rPr>
    </w:lvl>
    <w:lvl w:ilvl="4" w:tplc="04090003" w:tentative="1">
      <w:start w:val="1"/>
      <w:numFmt w:val="bullet"/>
      <w:lvlText w:val="o"/>
      <w:lvlJc w:val="left"/>
      <w:pPr>
        <w:ind w:left="5745" w:hanging="360"/>
      </w:pPr>
      <w:rPr>
        <w:rFonts w:ascii="Courier New" w:hAnsi="Courier New" w:cs="Courier New" w:hint="default"/>
      </w:rPr>
    </w:lvl>
    <w:lvl w:ilvl="5" w:tplc="04090005" w:tentative="1">
      <w:start w:val="1"/>
      <w:numFmt w:val="bullet"/>
      <w:lvlText w:val=""/>
      <w:lvlJc w:val="left"/>
      <w:pPr>
        <w:ind w:left="6465" w:hanging="360"/>
      </w:pPr>
      <w:rPr>
        <w:rFonts w:ascii="Wingdings" w:hAnsi="Wingdings" w:hint="default"/>
      </w:rPr>
    </w:lvl>
    <w:lvl w:ilvl="6" w:tplc="04090001" w:tentative="1">
      <w:start w:val="1"/>
      <w:numFmt w:val="bullet"/>
      <w:lvlText w:val=""/>
      <w:lvlJc w:val="left"/>
      <w:pPr>
        <w:ind w:left="7185" w:hanging="360"/>
      </w:pPr>
      <w:rPr>
        <w:rFonts w:ascii="Symbol" w:hAnsi="Symbol" w:hint="default"/>
      </w:rPr>
    </w:lvl>
    <w:lvl w:ilvl="7" w:tplc="04090003" w:tentative="1">
      <w:start w:val="1"/>
      <w:numFmt w:val="bullet"/>
      <w:lvlText w:val="o"/>
      <w:lvlJc w:val="left"/>
      <w:pPr>
        <w:ind w:left="7905" w:hanging="360"/>
      </w:pPr>
      <w:rPr>
        <w:rFonts w:ascii="Courier New" w:hAnsi="Courier New" w:cs="Courier New" w:hint="default"/>
      </w:rPr>
    </w:lvl>
    <w:lvl w:ilvl="8" w:tplc="04090005" w:tentative="1">
      <w:start w:val="1"/>
      <w:numFmt w:val="bullet"/>
      <w:lvlText w:val=""/>
      <w:lvlJc w:val="left"/>
      <w:pPr>
        <w:ind w:left="8625" w:hanging="360"/>
      </w:pPr>
      <w:rPr>
        <w:rFonts w:ascii="Wingdings" w:hAnsi="Wingdings" w:hint="default"/>
      </w:rPr>
    </w:lvl>
  </w:abstractNum>
  <w:abstractNum w:abstractNumId="4">
    <w:nsid w:val="28532E94"/>
    <w:multiLevelType w:val="hybridMultilevel"/>
    <w:tmpl w:val="B0367586"/>
    <w:lvl w:ilvl="0" w:tplc="967EF3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FD930C6"/>
    <w:multiLevelType w:val="hybridMultilevel"/>
    <w:tmpl w:val="E4E4B28A"/>
    <w:lvl w:ilvl="0" w:tplc="700E325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1DF1C81"/>
    <w:multiLevelType w:val="hybridMultilevel"/>
    <w:tmpl w:val="C77C96AA"/>
    <w:lvl w:ilvl="0" w:tplc="AAEEFA80">
      <w:start w:val="1"/>
      <w:numFmt w:val="upperRoman"/>
      <w:lvlText w:val="%1."/>
      <w:lvlJc w:val="left"/>
      <w:pPr>
        <w:ind w:left="2220" w:hanging="720"/>
      </w:pPr>
      <w:rPr>
        <w:rFonts w:hint="default"/>
      </w:rPr>
    </w:lvl>
    <w:lvl w:ilvl="1" w:tplc="042A0019" w:tentative="1">
      <w:start w:val="1"/>
      <w:numFmt w:val="lowerLetter"/>
      <w:lvlText w:val="%2."/>
      <w:lvlJc w:val="left"/>
      <w:pPr>
        <w:ind w:left="2580" w:hanging="360"/>
      </w:pPr>
    </w:lvl>
    <w:lvl w:ilvl="2" w:tplc="042A001B" w:tentative="1">
      <w:start w:val="1"/>
      <w:numFmt w:val="lowerRoman"/>
      <w:lvlText w:val="%3."/>
      <w:lvlJc w:val="right"/>
      <w:pPr>
        <w:ind w:left="3300" w:hanging="180"/>
      </w:pPr>
    </w:lvl>
    <w:lvl w:ilvl="3" w:tplc="042A000F" w:tentative="1">
      <w:start w:val="1"/>
      <w:numFmt w:val="decimal"/>
      <w:lvlText w:val="%4."/>
      <w:lvlJc w:val="left"/>
      <w:pPr>
        <w:ind w:left="4020" w:hanging="360"/>
      </w:pPr>
    </w:lvl>
    <w:lvl w:ilvl="4" w:tplc="042A0019" w:tentative="1">
      <w:start w:val="1"/>
      <w:numFmt w:val="lowerLetter"/>
      <w:lvlText w:val="%5."/>
      <w:lvlJc w:val="left"/>
      <w:pPr>
        <w:ind w:left="4740" w:hanging="360"/>
      </w:pPr>
    </w:lvl>
    <w:lvl w:ilvl="5" w:tplc="042A001B" w:tentative="1">
      <w:start w:val="1"/>
      <w:numFmt w:val="lowerRoman"/>
      <w:lvlText w:val="%6."/>
      <w:lvlJc w:val="right"/>
      <w:pPr>
        <w:ind w:left="5460" w:hanging="180"/>
      </w:pPr>
    </w:lvl>
    <w:lvl w:ilvl="6" w:tplc="042A000F" w:tentative="1">
      <w:start w:val="1"/>
      <w:numFmt w:val="decimal"/>
      <w:lvlText w:val="%7."/>
      <w:lvlJc w:val="left"/>
      <w:pPr>
        <w:ind w:left="6180" w:hanging="360"/>
      </w:pPr>
    </w:lvl>
    <w:lvl w:ilvl="7" w:tplc="042A0019" w:tentative="1">
      <w:start w:val="1"/>
      <w:numFmt w:val="lowerLetter"/>
      <w:lvlText w:val="%8."/>
      <w:lvlJc w:val="left"/>
      <w:pPr>
        <w:ind w:left="6900" w:hanging="360"/>
      </w:pPr>
    </w:lvl>
    <w:lvl w:ilvl="8" w:tplc="042A001B" w:tentative="1">
      <w:start w:val="1"/>
      <w:numFmt w:val="lowerRoman"/>
      <w:lvlText w:val="%9."/>
      <w:lvlJc w:val="right"/>
      <w:pPr>
        <w:ind w:left="7620" w:hanging="180"/>
      </w:pPr>
    </w:lvl>
  </w:abstractNum>
  <w:abstractNum w:abstractNumId="7">
    <w:nsid w:val="5B7C5C68"/>
    <w:multiLevelType w:val="hybridMultilevel"/>
    <w:tmpl w:val="001C92AC"/>
    <w:lvl w:ilvl="0" w:tplc="7A76A6E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86B210D"/>
    <w:multiLevelType w:val="hybridMultilevel"/>
    <w:tmpl w:val="E25217B2"/>
    <w:lvl w:ilvl="0" w:tplc="A72E353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1"/>
  </w:num>
  <w:num w:numId="4">
    <w:abstractNumId w:val="6"/>
  </w:num>
  <w:num w:numId="5">
    <w:abstractNumId w:val="0"/>
  </w:num>
  <w:num w:numId="6">
    <w:abstractNumId w:val="8"/>
  </w:num>
  <w:num w:numId="7">
    <w:abstractNumId w:val="5"/>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AEF"/>
    <w:rsid w:val="00014694"/>
    <w:rsid w:val="00031069"/>
    <w:rsid w:val="00032B3E"/>
    <w:rsid w:val="000338CC"/>
    <w:rsid w:val="00082210"/>
    <w:rsid w:val="000A07DF"/>
    <w:rsid w:val="000E2F02"/>
    <w:rsid w:val="000F6374"/>
    <w:rsid w:val="00113F87"/>
    <w:rsid w:val="00121F24"/>
    <w:rsid w:val="00151CDB"/>
    <w:rsid w:val="00162551"/>
    <w:rsid w:val="001636F1"/>
    <w:rsid w:val="00190CDC"/>
    <w:rsid w:val="001A4ABC"/>
    <w:rsid w:val="001A5BB4"/>
    <w:rsid w:val="001B3F7E"/>
    <w:rsid w:val="00201939"/>
    <w:rsid w:val="00205734"/>
    <w:rsid w:val="00210FE6"/>
    <w:rsid w:val="00230578"/>
    <w:rsid w:val="0023244E"/>
    <w:rsid w:val="002400FA"/>
    <w:rsid w:val="00241AEF"/>
    <w:rsid w:val="002443B2"/>
    <w:rsid w:val="0025706C"/>
    <w:rsid w:val="00270451"/>
    <w:rsid w:val="00273C4F"/>
    <w:rsid w:val="002854B5"/>
    <w:rsid w:val="002965FE"/>
    <w:rsid w:val="002A5FBE"/>
    <w:rsid w:val="002B472E"/>
    <w:rsid w:val="002D14F0"/>
    <w:rsid w:val="002E0DF0"/>
    <w:rsid w:val="002E39F1"/>
    <w:rsid w:val="002F1F19"/>
    <w:rsid w:val="002F6947"/>
    <w:rsid w:val="0030509A"/>
    <w:rsid w:val="003340B1"/>
    <w:rsid w:val="0034001D"/>
    <w:rsid w:val="00346775"/>
    <w:rsid w:val="00347FEF"/>
    <w:rsid w:val="003546C0"/>
    <w:rsid w:val="003635E3"/>
    <w:rsid w:val="00380161"/>
    <w:rsid w:val="003850B9"/>
    <w:rsid w:val="003B0FE7"/>
    <w:rsid w:val="003C0682"/>
    <w:rsid w:val="003E3CEE"/>
    <w:rsid w:val="003E73A0"/>
    <w:rsid w:val="003E7EB6"/>
    <w:rsid w:val="00410FDE"/>
    <w:rsid w:val="004123AB"/>
    <w:rsid w:val="0043573F"/>
    <w:rsid w:val="00446249"/>
    <w:rsid w:val="00451998"/>
    <w:rsid w:val="0047178D"/>
    <w:rsid w:val="004728C6"/>
    <w:rsid w:val="004863A0"/>
    <w:rsid w:val="004863C7"/>
    <w:rsid w:val="0048722F"/>
    <w:rsid w:val="00492E8D"/>
    <w:rsid w:val="004A0E6B"/>
    <w:rsid w:val="004C16BB"/>
    <w:rsid w:val="004C38BE"/>
    <w:rsid w:val="004D707B"/>
    <w:rsid w:val="004F1BBE"/>
    <w:rsid w:val="00527316"/>
    <w:rsid w:val="0054384D"/>
    <w:rsid w:val="00547FDF"/>
    <w:rsid w:val="005745CB"/>
    <w:rsid w:val="005A1764"/>
    <w:rsid w:val="005B4063"/>
    <w:rsid w:val="005C40BC"/>
    <w:rsid w:val="005E31F6"/>
    <w:rsid w:val="006021DC"/>
    <w:rsid w:val="00636D20"/>
    <w:rsid w:val="00660FA1"/>
    <w:rsid w:val="00661AF8"/>
    <w:rsid w:val="006734CE"/>
    <w:rsid w:val="006A0F9C"/>
    <w:rsid w:val="006B3C43"/>
    <w:rsid w:val="006D6E46"/>
    <w:rsid w:val="006E518B"/>
    <w:rsid w:val="00706DC9"/>
    <w:rsid w:val="00734CD6"/>
    <w:rsid w:val="007372C3"/>
    <w:rsid w:val="00746F09"/>
    <w:rsid w:val="00761DFC"/>
    <w:rsid w:val="007751A4"/>
    <w:rsid w:val="00786626"/>
    <w:rsid w:val="00795BD0"/>
    <w:rsid w:val="007A40F2"/>
    <w:rsid w:val="007A4712"/>
    <w:rsid w:val="007C5339"/>
    <w:rsid w:val="00801789"/>
    <w:rsid w:val="00803A10"/>
    <w:rsid w:val="0085146C"/>
    <w:rsid w:val="00867A96"/>
    <w:rsid w:val="008945D0"/>
    <w:rsid w:val="0089742F"/>
    <w:rsid w:val="008A6164"/>
    <w:rsid w:val="008B3604"/>
    <w:rsid w:val="008D6269"/>
    <w:rsid w:val="00903C1C"/>
    <w:rsid w:val="00930172"/>
    <w:rsid w:val="00953E15"/>
    <w:rsid w:val="0097333F"/>
    <w:rsid w:val="009972AE"/>
    <w:rsid w:val="009A7906"/>
    <w:rsid w:val="009B7997"/>
    <w:rsid w:val="009C038C"/>
    <w:rsid w:val="009E099F"/>
    <w:rsid w:val="009E61B6"/>
    <w:rsid w:val="00A424DC"/>
    <w:rsid w:val="00A55ABC"/>
    <w:rsid w:val="00A56F87"/>
    <w:rsid w:val="00A85319"/>
    <w:rsid w:val="00A92078"/>
    <w:rsid w:val="00A9616F"/>
    <w:rsid w:val="00A979E4"/>
    <w:rsid w:val="00AA5A21"/>
    <w:rsid w:val="00AD5F05"/>
    <w:rsid w:val="00B07F7F"/>
    <w:rsid w:val="00B10895"/>
    <w:rsid w:val="00B56098"/>
    <w:rsid w:val="00B9755D"/>
    <w:rsid w:val="00BC0F63"/>
    <w:rsid w:val="00BC1A3A"/>
    <w:rsid w:val="00BC6FDB"/>
    <w:rsid w:val="00BD33D3"/>
    <w:rsid w:val="00BD6B9F"/>
    <w:rsid w:val="00BD7633"/>
    <w:rsid w:val="00C20CEE"/>
    <w:rsid w:val="00C359BB"/>
    <w:rsid w:val="00C76DDA"/>
    <w:rsid w:val="00CA79E6"/>
    <w:rsid w:val="00CB5415"/>
    <w:rsid w:val="00CC40AD"/>
    <w:rsid w:val="00CC67D7"/>
    <w:rsid w:val="00CC7EB2"/>
    <w:rsid w:val="00CE33E8"/>
    <w:rsid w:val="00CF6D5F"/>
    <w:rsid w:val="00D015FF"/>
    <w:rsid w:val="00D03D79"/>
    <w:rsid w:val="00D2272A"/>
    <w:rsid w:val="00D47E70"/>
    <w:rsid w:val="00D854A6"/>
    <w:rsid w:val="00D958C8"/>
    <w:rsid w:val="00DA630C"/>
    <w:rsid w:val="00DB1F7A"/>
    <w:rsid w:val="00DE122C"/>
    <w:rsid w:val="00E07C03"/>
    <w:rsid w:val="00E37C09"/>
    <w:rsid w:val="00E81F75"/>
    <w:rsid w:val="00E925EA"/>
    <w:rsid w:val="00E95306"/>
    <w:rsid w:val="00E9750E"/>
    <w:rsid w:val="00EA554F"/>
    <w:rsid w:val="00EB17E4"/>
    <w:rsid w:val="00EB5AC1"/>
    <w:rsid w:val="00EB7D41"/>
    <w:rsid w:val="00ED4831"/>
    <w:rsid w:val="00EF4056"/>
    <w:rsid w:val="00EF6E00"/>
    <w:rsid w:val="00F14ACF"/>
    <w:rsid w:val="00F5502F"/>
    <w:rsid w:val="00F72E2C"/>
    <w:rsid w:val="00F84C77"/>
    <w:rsid w:val="00F90315"/>
    <w:rsid w:val="00FA087E"/>
    <w:rsid w:val="00FA5448"/>
    <w:rsid w:val="00FB1D79"/>
    <w:rsid w:val="00FC69B0"/>
    <w:rsid w:val="00FD5DDC"/>
    <w:rsid w:val="00FD6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27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854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g">
    <w:name w:val="fig"/>
    <w:basedOn w:val="DefaultParagraphFont"/>
    <w:rsid w:val="00D854A6"/>
  </w:style>
  <w:style w:type="paragraph" w:styleId="BalloonText">
    <w:name w:val="Balloon Text"/>
    <w:basedOn w:val="Normal"/>
    <w:link w:val="BalloonTextChar"/>
    <w:uiPriority w:val="99"/>
    <w:semiHidden/>
    <w:unhideWhenUsed/>
    <w:rsid w:val="00D854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4A6"/>
    <w:rPr>
      <w:rFonts w:ascii="Tahoma" w:hAnsi="Tahoma" w:cs="Tahoma"/>
      <w:sz w:val="16"/>
      <w:szCs w:val="16"/>
    </w:rPr>
  </w:style>
  <w:style w:type="paragraph" w:styleId="ListParagraph">
    <w:name w:val="List Paragraph"/>
    <w:basedOn w:val="Normal"/>
    <w:uiPriority w:val="34"/>
    <w:qFormat/>
    <w:rsid w:val="00D854A6"/>
    <w:pPr>
      <w:ind w:left="720"/>
      <w:contextualSpacing/>
    </w:pPr>
  </w:style>
  <w:style w:type="character" w:customStyle="1" w:styleId="fontstyle01">
    <w:name w:val="fontstyle01"/>
    <w:basedOn w:val="DefaultParagraphFont"/>
    <w:rsid w:val="0043573F"/>
    <w:rPr>
      <w:rFonts w:ascii="Helvetica" w:hAnsi="Helvetica" w:cs="Helvetica" w:hint="default"/>
      <w:b w:val="0"/>
      <w:bCs w:val="0"/>
      <w:i w:val="0"/>
      <w:iCs w:val="0"/>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27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854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g">
    <w:name w:val="fig"/>
    <w:basedOn w:val="DefaultParagraphFont"/>
    <w:rsid w:val="00D854A6"/>
  </w:style>
  <w:style w:type="paragraph" w:styleId="BalloonText">
    <w:name w:val="Balloon Text"/>
    <w:basedOn w:val="Normal"/>
    <w:link w:val="BalloonTextChar"/>
    <w:uiPriority w:val="99"/>
    <w:semiHidden/>
    <w:unhideWhenUsed/>
    <w:rsid w:val="00D854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4A6"/>
    <w:rPr>
      <w:rFonts w:ascii="Tahoma" w:hAnsi="Tahoma" w:cs="Tahoma"/>
      <w:sz w:val="16"/>
      <w:szCs w:val="16"/>
    </w:rPr>
  </w:style>
  <w:style w:type="paragraph" w:styleId="ListParagraph">
    <w:name w:val="List Paragraph"/>
    <w:basedOn w:val="Normal"/>
    <w:uiPriority w:val="34"/>
    <w:qFormat/>
    <w:rsid w:val="00D854A6"/>
    <w:pPr>
      <w:ind w:left="720"/>
      <w:contextualSpacing/>
    </w:pPr>
  </w:style>
  <w:style w:type="character" w:customStyle="1" w:styleId="fontstyle01">
    <w:name w:val="fontstyle01"/>
    <w:basedOn w:val="DefaultParagraphFont"/>
    <w:rsid w:val="0043573F"/>
    <w:rPr>
      <w:rFonts w:ascii="Helvetica" w:hAnsi="Helvetica" w:cs="Helvetica"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024354">
      <w:bodyDiv w:val="1"/>
      <w:marLeft w:val="0"/>
      <w:marRight w:val="0"/>
      <w:marTop w:val="0"/>
      <w:marBottom w:val="0"/>
      <w:divBdr>
        <w:top w:val="none" w:sz="0" w:space="0" w:color="auto"/>
        <w:left w:val="none" w:sz="0" w:space="0" w:color="auto"/>
        <w:bottom w:val="none" w:sz="0" w:space="0" w:color="auto"/>
        <w:right w:val="none" w:sz="0" w:space="0" w:color="auto"/>
      </w:divBdr>
      <w:divsChild>
        <w:div w:id="1611817487">
          <w:marLeft w:val="0"/>
          <w:marRight w:val="0"/>
          <w:marTop w:val="0"/>
          <w:marBottom w:val="300"/>
          <w:divBdr>
            <w:top w:val="none" w:sz="0" w:space="0" w:color="auto"/>
            <w:left w:val="none" w:sz="0" w:space="0" w:color="auto"/>
            <w:bottom w:val="none" w:sz="0" w:space="0" w:color="auto"/>
            <w:right w:val="none" w:sz="0" w:space="0" w:color="auto"/>
          </w:divBdr>
        </w:div>
        <w:div w:id="1559633641">
          <w:marLeft w:val="0"/>
          <w:marRight w:val="0"/>
          <w:marTop w:val="0"/>
          <w:marBottom w:val="300"/>
          <w:divBdr>
            <w:top w:val="none" w:sz="0" w:space="0" w:color="auto"/>
            <w:left w:val="none" w:sz="0" w:space="0" w:color="auto"/>
            <w:bottom w:val="none" w:sz="0" w:space="0" w:color="auto"/>
            <w:right w:val="none" w:sz="0" w:space="0" w:color="auto"/>
          </w:divBdr>
          <w:divsChild>
            <w:div w:id="1994528729">
              <w:marLeft w:val="0"/>
              <w:marRight w:val="0"/>
              <w:marTop w:val="0"/>
              <w:marBottom w:val="300"/>
              <w:divBdr>
                <w:top w:val="none" w:sz="0" w:space="0" w:color="auto"/>
                <w:left w:val="none" w:sz="0" w:space="0" w:color="auto"/>
                <w:bottom w:val="none" w:sz="0" w:space="0" w:color="auto"/>
                <w:right w:val="none" w:sz="0" w:space="0" w:color="auto"/>
              </w:divBdr>
            </w:div>
          </w:divsChild>
        </w:div>
        <w:div w:id="1158184566">
          <w:marLeft w:val="0"/>
          <w:marRight w:val="0"/>
          <w:marTop w:val="0"/>
          <w:marBottom w:val="300"/>
          <w:divBdr>
            <w:top w:val="none" w:sz="0" w:space="0" w:color="auto"/>
            <w:left w:val="none" w:sz="0" w:space="0" w:color="auto"/>
            <w:bottom w:val="none" w:sz="0" w:space="0" w:color="auto"/>
            <w:right w:val="none" w:sz="0" w:space="0" w:color="auto"/>
          </w:divBdr>
          <w:divsChild>
            <w:div w:id="18746083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van-hoa-xa-hoi/nghi-dinh-122-2018-nd-cp-quy-dinh-ve-xet-tang-danh-hieu-gia-dinh-van-hoa-thon-van-hoa-394602.asp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648</TotalTime>
  <Pages>7</Pages>
  <Words>2475</Words>
  <Characters>14109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16551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Windows User</cp:lastModifiedBy>
  <cp:revision>49</cp:revision>
  <cp:lastPrinted>2022-06-30T02:19:00Z</cp:lastPrinted>
  <dcterms:created xsi:type="dcterms:W3CDTF">2022-04-18T00:49:00Z</dcterms:created>
  <dcterms:modified xsi:type="dcterms:W3CDTF">2022-06-30T02:55:00Z</dcterms:modified>
</cp:coreProperties>
</file>